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517" w:rsidRPr="00973C06" w:rsidRDefault="00AA1517" w:rsidP="00AA1517">
      <w:pPr>
        <w:spacing w:line="400" w:lineRule="exact"/>
        <w:jc w:val="right"/>
        <w:rPr>
          <w:rFonts w:eastAsia="標楷體"/>
        </w:rPr>
      </w:pPr>
    </w:p>
    <w:p w:rsidR="00AA1517" w:rsidRPr="007D43AD" w:rsidRDefault="00AA1517" w:rsidP="00AA1517">
      <w:pPr>
        <w:spacing w:line="400" w:lineRule="exact"/>
        <w:jc w:val="center"/>
        <w:rPr>
          <w:b/>
          <w:lang w:val="af-ZA"/>
        </w:rPr>
      </w:pPr>
      <w:r w:rsidRPr="007D43AD">
        <w:rPr>
          <w:rFonts w:eastAsia="標楷體" w:hint="eastAsia"/>
          <w:b/>
          <w:sz w:val="32"/>
        </w:rPr>
        <w:t>變更作業風險評估表</w:t>
      </w:r>
    </w:p>
    <w:p w:rsidR="00AA1517" w:rsidRPr="001F39C2" w:rsidRDefault="00AA1517" w:rsidP="00AA1517">
      <w:pPr>
        <w:wordWrap w:val="0"/>
        <w:snapToGrid w:val="0"/>
        <w:jc w:val="right"/>
        <w:rPr>
          <w:sz w:val="20"/>
          <w:szCs w:val="16"/>
          <w:lang w:val="af-ZA"/>
        </w:rPr>
      </w:pPr>
      <w:bookmarkStart w:id="0" w:name="_GoBack"/>
      <w:bookmarkEnd w:id="0"/>
    </w:p>
    <w:tbl>
      <w:tblPr>
        <w:tblW w:w="10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4"/>
        <w:gridCol w:w="675"/>
        <w:gridCol w:w="2835"/>
        <w:gridCol w:w="2268"/>
        <w:gridCol w:w="567"/>
        <w:gridCol w:w="567"/>
        <w:gridCol w:w="275"/>
        <w:gridCol w:w="859"/>
        <w:gridCol w:w="697"/>
        <w:gridCol w:w="12"/>
        <w:gridCol w:w="814"/>
      </w:tblGrid>
      <w:tr w:rsidR="00AA1517" w:rsidRPr="001F39C2" w:rsidTr="00090B1D">
        <w:trPr>
          <w:cantSplit/>
          <w:trHeight w:val="370"/>
        </w:trPr>
        <w:tc>
          <w:tcPr>
            <w:tcW w:w="6232" w:type="dxa"/>
            <w:gridSpan w:val="4"/>
            <w:vAlign w:val="center"/>
          </w:tcPr>
          <w:p w:rsidR="00AA1517" w:rsidRDefault="00AA1517" w:rsidP="00090B1D">
            <w:pPr>
              <w:spacing w:line="320" w:lineRule="exact"/>
              <w:jc w:val="both"/>
              <w:rPr>
                <w:rFonts w:ascii="標楷體" w:eastAsia="標楷體" w:hAnsi="標楷體"/>
              </w:rPr>
            </w:pPr>
          </w:p>
          <w:p w:rsidR="00AA1517" w:rsidRDefault="00AA1517" w:rsidP="00090B1D">
            <w:pPr>
              <w:spacing w:line="320" w:lineRule="exact"/>
              <w:jc w:val="both"/>
              <w:rPr>
                <w:rFonts w:ascii="標楷體" w:eastAsia="標楷體" w:hAnsi="標楷體"/>
              </w:rPr>
            </w:pPr>
            <w:r w:rsidRPr="001F39C2">
              <w:rPr>
                <w:rFonts w:ascii="標楷體" w:eastAsia="標楷體" w:hAnsi="標楷體" w:hint="eastAsia"/>
              </w:rPr>
              <w:t>變更案件名稱：</w:t>
            </w:r>
          </w:p>
          <w:p w:rsidR="00AA1517" w:rsidRPr="001F39C2" w:rsidRDefault="00AA1517" w:rsidP="00090B1D">
            <w:pPr>
              <w:spacing w:line="320" w:lineRule="exact"/>
              <w:jc w:val="both"/>
              <w:rPr>
                <w:rFonts w:ascii="標楷體" w:eastAsia="標楷體" w:hAnsi="標楷體"/>
              </w:rPr>
            </w:pPr>
          </w:p>
        </w:tc>
        <w:tc>
          <w:tcPr>
            <w:tcW w:w="1409" w:type="dxa"/>
            <w:gridSpan w:val="3"/>
            <w:vAlign w:val="center"/>
          </w:tcPr>
          <w:p w:rsidR="00AA1517" w:rsidRPr="001F39C2" w:rsidRDefault="00AA1517" w:rsidP="00090B1D">
            <w:pPr>
              <w:spacing w:line="320" w:lineRule="exact"/>
              <w:jc w:val="both"/>
              <w:rPr>
                <w:rFonts w:ascii="標楷體" w:eastAsia="標楷體" w:hAnsi="標楷體"/>
              </w:rPr>
            </w:pPr>
            <w:r w:rsidRPr="001F39C2">
              <w:rPr>
                <w:rFonts w:ascii="標楷體" w:eastAsia="標楷體" w:hAnsi="標楷體" w:hint="eastAsia"/>
              </w:rPr>
              <w:t>評估日期：</w:t>
            </w:r>
          </w:p>
        </w:tc>
        <w:tc>
          <w:tcPr>
            <w:tcW w:w="2382" w:type="dxa"/>
            <w:gridSpan w:val="4"/>
            <w:vAlign w:val="center"/>
          </w:tcPr>
          <w:p w:rsidR="00AA1517" w:rsidRPr="001F39C2" w:rsidRDefault="00AA1517" w:rsidP="00090B1D">
            <w:pPr>
              <w:spacing w:line="320" w:lineRule="exact"/>
              <w:jc w:val="both"/>
              <w:rPr>
                <w:rFonts w:ascii="標楷體" w:eastAsia="標楷體" w:hAnsi="標楷體"/>
              </w:rPr>
            </w:pPr>
          </w:p>
        </w:tc>
      </w:tr>
      <w:tr w:rsidR="00AA1517" w:rsidRPr="001F39C2" w:rsidTr="00090B1D">
        <w:trPr>
          <w:cantSplit/>
          <w:trHeight w:val="370"/>
        </w:trPr>
        <w:tc>
          <w:tcPr>
            <w:tcW w:w="10023" w:type="dxa"/>
            <w:gridSpan w:val="11"/>
            <w:vAlign w:val="center"/>
          </w:tcPr>
          <w:p w:rsidR="00AA1517" w:rsidRPr="0013210E" w:rsidRDefault="00AA1517" w:rsidP="00090B1D">
            <w:pPr>
              <w:widowControl/>
              <w:spacing w:line="0" w:lineRule="atLeast"/>
              <w:rPr>
                <w:rFonts w:eastAsia="標楷體"/>
                <w:kern w:val="0"/>
              </w:rPr>
            </w:pPr>
            <w:r w:rsidRPr="0013210E">
              <w:rPr>
                <w:rFonts w:eastAsia="標楷體"/>
                <w:kern w:val="0"/>
              </w:rPr>
              <w:t>簡述變更事項：</w:t>
            </w:r>
          </w:p>
          <w:p w:rsidR="00AA1517" w:rsidRPr="0013210E" w:rsidRDefault="00AA1517" w:rsidP="00090B1D">
            <w:pPr>
              <w:widowControl/>
              <w:spacing w:line="0" w:lineRule="atLeast"/>
              <w:rPr>
                <w:rFonts w:eastAsia="標楷體"/>
                <w:kern w:val="0"/>
              </w:rPr>
            </w:pPr>
            <w:r w:rsidRPr="0013210E">
              <w:rPr>
                <w:rFonts w:eastAsia="標楷體" w:hint="eastAsia"/>
                <w:kern w:val="0"/>
              </w:rPr>
              <w:t>一</w:t>
            </w:r>
            <w:r>
              <w:rPr>
                <w:rFonts w:ascii="標楷體" w:eastAsia="標楷體" w:hAnsi="標楷體" w:hint="eastAsia"/>
                <w:kern w:val="0"/>
              </w:rPr>
              <w:t>、</w:t>
            </w:r>
            <w:r w:rsidRPr="0013210E">
              <w:rPr>
                <w:rFonts w:eastAsia="標楷體"/>
                <w:kern w:val="0"/>
              </w:rPr>
              <w:t>現行作業情形：</w:t>
            </w:r>
          </w:p>
          <w:p w:rsidR="00AA1517" w:rsidRPr="0013210E" w:rsidRDefault="00AA1517" w:rsidP="00090B1D">
            <w:pPr>
              <w:widowControl/>
              <w:spacing w:line="0" w:lineRule="atLeast"/>
              <w:rPr>
                <w:rFonts w:eastAsia="標楷體"/>
                <w:kern w:val="0"/>
              </w:rPr>
            </w:pPr>
          </w:p>
          <w:p w:rsidR="00AA1517" w:rsidRPr="0013210E" w:rsidRDefault="00AA1517" w:rsidP="00090B1D">
            <w:pPr>
              <w:widowControl/>
              <w:spacing w:line="0" w:lineRule="atLeast"/>
              <w:rPr>
                <w:rFonts w:eastAsia="標楷體"/>
                <w:kern w:val="0"/>
              </w:rPr>
            </w:pPr>
          </w:p>
          <w:p w:rsidR="00AA1517" w:rsidRPr="0013210E" w:rsidRDefault="00AA1517" w:rsidP="00090B1D">
            <w:pPr>
              <w:spacing w:line="0" w:lineRule="atLeast"/>
              <w:rPr>
                <w:rFonts w:eastAsia="標楷體"/>
              </w:rPr>
            </w:pPr>
          </w:p>
          <w:p w:rsidR="00AA1517" w:rsidRPr="0013210E" w:rsidRDefault="00AA1517" w:rsidP="00090B1D">
            <w:pPr>
              <w:widowControl/>
              <w:spacing w:line="0" w:lineRule="atLeast"/>
              <w:rPr>
                <w:rFonts w:eastAsia="標楷體"/>
                <w:kern w:val="0"/>
              </w:rPr>
            </w:pPr>
            <w:r w:rsidRPr="0013210E">
              <w:rPr>
                <w:rFonts w:eastAsia="標楷體" w:hint="eastAsia"/>
                <w:kern w:val="0"/>
              </w:rPr>
              <w:t>二</w:t>
            </w:r>
            <w:r>
              <w:rPr>
                <w:rFonts w:ascii="標楷體" w:eastAsia="標楷體" w:hAnsi="標楷體" w:hint="eastAsia"/>
                <w:kern w:val="0"/>
              </w:rPr>
              <w:t>、</w:t>
            </w:r>
            <w:r w:rsidRPr="0013210E">
              <w:rPr>
                <w:rFonts w:eastAsia="標楷體"/>
                <w:kern w:val="0"/>
              </w:rPr>
              <w:t>預定執行之變更：</w:t>
            </w:r>
          </w:p>
          <w:p w:rsidR="00AA1517" w:rsidRDefault="00AA1517" w:rsidP="00090B1D">
            <w:pPr>
              <w:widowControl/>
              <w:spacing w:line="0" w:lineRule="atLeast"/>
              <w:rPr>
                <w:rFonts w:eastAsia="標楷體"/>
                <w:kern w:val="0"/>
              </w:rPr>
            </w:pPr>
          </w:p>
          <w:p w:rsidR="00AA1517" w:rsidRPr="0013210E" w:rsidRDefault="00AA1517" w:rsidP="00090B1D">
            <w:pPr>
              <w:widowControl/>
              <w:spacing w:line="0" w:lineRule="atLeast"/>
              <w:rPr>
                <w:rFonts w:eastAsia="標楷體"/>
                <w:kern w:val="0"/>
              </w:rPr>
            </w:pPr>
          </w:p>
          <w:p w:rsidR="00AA1517" w:rsidRPr="0013210E" w:rsidRDefault="00AA1517" w:rsidP="00090B1D">
            <w:pPr>
              <w:widowControl/>
              <w:spacing w:line="0" w:lineRule="atLeast"/>
              <w:rPr>
                <w:rFonts w:eastAsia="標楷體"/>
                <w:kern w:val="0"/>
              </w:rPr>
            </w:pPr>
          </w:p>
          <w:p w:rsidR="00AA1517" w:rsidRPr="001F39C2" w:rsidRDefault="00AA1517" w:rsidP="00090B1D">
            <w:pPr>
              <w:spacing w:line="320" w:lineRule="exact"/>
              <w:jc w:val="both"/>
              <w:rPr>
                <w:rFonts w:ascii="標楷體" w:eastAsia="標楷體" w:hAnsi="標楷體"/>
              </w:rPr>
            </w:pPr>
          </w:p>
        </w:tc>
      </w:tr>
      <w:tr w:rsidR="00AA1517" w:rsidRPr="001F39C2" w:rsidTr="00090B1D">
        <w:trPr>
          <w:cantSplit/>
          <w:trHeight w:val="352"/>
        </w:trPr>
        <w:tc>
          <w:tcPr>
            <w:tcW w:w="10023" w:type="dxa"/>
            <w:gridSpan w:val="11"/>
            <w:vAlign w:val="center"/>
          </w:tcPr>
          <w:p w:rsidR="00AA1517" w:rsidRDefault="00AA1517" w:rsidP="00090B1D">
            <w:pPr>
              <w:spacing w:line="320" w:lineRule="exact"/>
              <w:jc w:val="both"/>
              <w:rPr>
                <w:rFonts w:ascii="標楷體" w:eastAsia="標楷體" w:hAnsi="標楷體"/>
              </w:rPr>
            </w:pPr>
          </w:p>
          <w:p w:rsidR="00AA1517" w:rsidRDefault="00AA1517" w:rsidP="00090B1D">
            <w:pPr>
              <w:spacing w:line="320" w:lineRule="exact"/>
              <w:jc w:val="both"/>
              <w:rPr>
                <w:rFonts w:ascii="標楷體" w:eastAsia="標楷體" w:hAnsi="標楷體"/>
              </w:rPr>
            </w:pPr>
            <w:r w:rsidRPr="001F39C2">
              <w:rPr>
                <w:rFonts w:ascii="標楷體" w:eastAsia="標楷體" w:hAnsi="標楷體" w:hint="eastAsia"/>
              </w:rPr>
              <w:t>評估人員：</w:t>
            </w:r>
          </w:p>
          <w:p w:rsidR="00AA1517" w:rsidRPr="001F39C2" w:rsidRDefault="00AA1517" w:rsidP="00090B1D">
            <w:pPr>
              <w:spacing w:line="320" w:lineRule="exact"/>
              <w:jc w:val="both"/>
              <w:rPr>
                <w:rFonts w:ascii="標楷體" w:eastAsia="標楷體" w:hAnsi="標楷體"/>
              </w:rPr>
            </w:pPr>
          </w:p>
        </w:tc>
      </w:tr>
      <w:tr w:rsidR="00AA1517" w:rsidRPr="001F39C2" w:rsidTr="00090B1D">
        <w:trPr>
          <w:trHeight w:val="435"/>
        </w:trPr>
        <w:tc>
          <w:tcPr>
            <w:tcW w:w="454"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區分</w:t>
            </w:r>
          </w:p>
        </w:tc>
        <w:tc>
          <w:tcPr>
            <w:tcW w:w="5778" w:type="dxa"/>
            <w:gridSpan w:val="3"/>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評估項目</w:t>
            </w:r>
          </w:p>
        </w:tc>
        <w:tc>
          <w:tcPr>
            <w:tcW w:w="567"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是</w:t>
            </w:r>
          </w:p>
        </w:tc>
        <w:tc>
          <w:tcPr>
            <w:tcW w:w="567"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否</w:t>
            </w:r>
          </w:p>
        </w:tc>
        <w:tc>
          <w:tcPr>
            <w:tcW w:w="1134" w:type="dxa"/>
            <w:gridSpan w:val="2"/>
            <w:vMerge w:val="restart"/>
            <w:tcBorders>
              <w:righ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不適用</w:t>
            </w:r>
          </w:p>
        </w:tc>
        <w:tc>
          <w:tcPr>
            <w:tcW w:w="1523" w:type="dxa"/>
            <w:gridSpan w:val="3"/>
            <w:tcBorders>
              <w:left w:val="double" w:sz="4" w:space="0" w:color="auto"/>
            </w:tcBorders>
            <w:shd w:val="clear" w:color="auto" w:fill="F3F3F3"/>
            <w:vAlign w:val="center"/>
          </w:tcPr>
          <w:p w:rsidR="00AA1517" w:rsidRDefault="00AA1517" w:rsidP="00090B1D">
            <w:pPr>
              <w:spacing w:line="320" w:lineRule="exact"/>
              <w:jc w:val="center"/>
              <w:rPr>
                <w:rFonts w:ascii="標楷體" w:eastAsia="標楷體" w:hAnsi="標楷體"/>
              </w:rPr>
            </w:pPr>
            <w:r>
              <w:rPr>
                <w:rFonts w:ascii="標楷體" w:eastAsia="標楷體" w:hAnsi="標楷體" w:hint="eastAsia"/>
              </w:rPr>
              <w:t>管理單位</w:t>
            </w:r>
          </w:p>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評估結果</w:t>
            </w:r>
          </w:p>
        </w:tc>
      </w:tr>
      <w:tr w:rsidR="00AA1517" w:rsidRPr="001F39C2" w:rsidTr="00090B1D">
        <w:trPr>
          <w:trHeight w:val="510"/>
        </w:trPr>
        <w:tc>
          <w:tcPr>
            <w:tcW w:w="454"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778" w:type="dxa"/>
            <w:gridSpan w:val="3"/>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67"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67"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1134" w:type="dxa"/>
            <w:gridSpan w:val="2"/>
            <w:vMerge/>
            <w:tcBorders>
              <w:righ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697" w:type="dxa"/>
            <w:tcBorders>
              <w:lef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r>
              <w:rPr>
                <w:rFonts w:ascii="標楷體" w:eastAsia="標楷體" w:hAnsi="標楷體" w:hint="eastAsia"/>
              </w:rPr>
              <w:t>符合</w:t>
            </w:r>
          </w:p>
        </w:tc>
        <w:tc>
          <w:tcPr>
            <w:tcW w:w="826" w:type="dxa"/>
            <w:gridSpan w:val="2"/>
            <w:shd w:val="clear" w:color="auto" w:fill="F3F3F3"/>
            <w:vAlign w:val="center"/>
          </w:tcPr>
          <w:p w:rsidR="00AA1517" w:rsidRPr="001F39C2" w:rsidRDefault="00AA1517" w:rsidP="00090B1D">
            <w:pPr>
              <w:spacing w:line="320" w:lineRule="exact"/>
              <w:jc w:val="center"/>
              <w:rPr>
                <w:rFonts w:ascii="標楷體" w:eastAsia="標楷體" w:hAnsi="標楷體"/>
              </w:rPr>
            </w:pPr>
            <w:r>
              <w:rPr>
                <w:rFonts w:ascii="標楷體" w:eastAsia="標楷體" w:hAnsi="標楷體" w:hint="eastAsia"/>
              </w:rPr>
              <w:t>不</w:t>
            </w:r>
            <w:r w:rsidRPr="00E87832">
              <w:rPr>
                <w:rFonts w:ascii="標楷體" w:eastAsia="標楷體" w:hAnsi="標楷體" w:hint="eastAsia"/>
              </w:rPr>
              <w:t>符合</w:t>
            </w:r>
          </w:p>
        </w:tc>
      </w:tr>
      <w:tr w:rsidR="00AA1517" w:rsidRPr="001F39C2" w:rsidTr="00090B1D">
        <w:trPr>
          <w:cantSplit/>
        </w:trPr>
        <w:tc>
          <w:tcPr>
            <w:tcW w:w="454" w:type="dxa"/>
            <w:vMerge w:val="restart"/>
            <w:vAlign w:val="center"/>
          </w:tcPr>
          <w:p w:rsidR="00AA1517" w:rsidRPr="001F39C2" w:rsidRDefault="00AA1517" w:rsidP="00090B1D">
            <w:pPr>
              <w:spacing w:line="320" w:lineRule="exact"/>
              <w:jc w:val="center"/>
              <w:rPr>
                <w:rFonts w:eastAsia="標楷體"/>
              </w:rPr>
            </w:pPr>
            <w:r w:rsidRPr="001F39C2">
              <w:rPr>
                <w:rFonts w:eastAsia="標楷體"/>
              </w:rPr>
              <w:t>1.</w:t>
            </w:r>
          </w:p>
          <w:p w:rsidR="00AA1517" w:rsidRPr="001F39C2" w:rsidRDefault="00AA1517" w:rsidP="00090B1D">
            <w:pPr>
              <w:spacing w:line="320" w:lineRule="exact"/>
              <w:jc w:val="center"/>
              <w:rPr>
                <w:rFonts w:eastAsia="標楷體"/>
              </w:rPr>
            </w:pPr>
            <w:r w:rsidRPr="001F39C2">
              <w:rPr>
                <w:rFonts w:eastAsia="標楷體" w:hint="eastAsia"/>
              </w:rPr>
              <w:t>建築物</w:t>
            </w:r>
            <w:r w:rsidRPr="001F39C2">
              <w:rPr>
                <w:rFonts w:eastAsia="標楷體"/>
              </w:rPr>
              <w:t>配置</w:t>
            </w: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1.1 </w:t>
            </w:r>
            <w:r w:rsidRPr="001F39C2">
              <w:rPr>
                <w:rFonts w:eastAsia="標楷體" w:hint="eastAsia"/>
                <w:szCs w:val="20"/>
              </w:rPr>
              <w:t>建築物</w:t>
            </w:r>
            <w:r w:rsidRPr="001F39C2">
              <w:rPr>
                <w:rFonts w:eastAsia="標楷體"/>
                <w:szCs w:val="20"/>
              </w:rPr>
              <w:t>變更是否符合營建、消防及相關安全法規？</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1.2 </w:t>
            </w:r>
            <w:r w:rsidRPr="001F39C2">
              <w:rPr>
                <w:rFonts w:eastAsia="標楷體" w:hint="eastAsia"/>
                <w:szCs w:val="20"/>
              </w:rPr>
              <w:t>建築物</w:t>
            </w:r>
            <w:r w:rsidRPr="001F39C2">
              <w:rPr>
                <w:rFonts w:eastAsia="標楷體"/>
                <w:szCs w:val="20"/>
              </w:rPr>
              <w:t>變更、</w:t>
            </w:r>
            <w:r w:rsidRPr="001F39C2">
              <w:rPr>
                <w:rFonts w:eastAsia="標楷體" w:hint="eastAsia"/>
                <w:szCs w:val="20"/>
              </w:rPr>
              <w:t>設施設備</w:t>
            </w:r>
            <w:r w:rsidRPr="001F39C2">
              <w:rPr>
                <w:rFonts w:eastAsia="標楷體"/>
                <w:szCs w:val="20"/>
              </w:rPr>
              <w:t>配置修改是否會影響</w:t>
            </w:r>
            <w:r w:rsidRPr="001F39C2">
              <w:rPr>
                <w:rFonts w:eastAsia="標楷體" w:hint="eastAsia"/>
                <w:szCs w:val="20"/>
              </w:rPr>
              <w:t>機具</w:t>
            </w:r>
            <w:r w:rsidRPr="001F39C2">
              <w:rPr>
                <w:rFonts w:eastAsia="標楷體"/>
                <w:szCs w:val="20"/>
              </w:rPr>
              <w:t>、運輸車輛等作業？及其他設備、人員之動線，而造成碰撞、倒塌、掉落等危害？是否需增設柵門、警示燈、警報蜂鳴器、減速</w:t>
            </w:r>
            <w:proofErr w:type="gramStart"/>
            <w:r w:rsidRPr="001F39C2">
              <w:rPr>
                <w:rFonts w:eastAsia="標楷體"/>
                <w:szCs w:val="20"/>
              </w:rPr>
              <w:t>凸</w:t>
            </w:r>
            <w:proofErr w:type="gramEnd"/>
            <w:r w:rsidRPr="001F39C2">
              <w:rPr>
                <w:rFonts w:eastAsia="標楷體"/>
                <w:szCs w:val="20"/>
              </w:rPr>
              <w:t>坡或以作業區警戒標示、專人指揮、監視、限速等管理控制？</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1.3 </w:t>
            </w:r>
            <w:r w:rsidRPr="001F39C2">
              <w:rPr>
                <w:rFonts w:eastAsia="標楷體" w:hint="eastAsia"/>
                <w:szCs w:val="20"/>
              </w:rPr>
              <w:t>建築物</w:t>
            </w:r>
            <w:r w:rsidRPr="001F39C2">
              <w:rPr>
                <w:rFonts w:eastAsia="標楷體"/>
                <w:szCs w:val="20"/>
              </w:rPr>
              <w:t>電力系統變更是否會在電力負載上產生新的風險？</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1.4 </w:t>
            </w:r>
            <w:r w:rsidRPr="001F39C2">
              <w:rPr>
                <w:rFonts w:eastAsia="標楷體"/>
                <w:szCs w:val="20"/>
              </w:rPr>
              <w:t>修改或變更後之易燃性液體或氣體是否仍適用於原電氣防爆區劃及防火區劃？</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1.5 </w:t>
            </w:r>
            <w:r w:rsidRPr="001F39C2">
              <w:rPr>
                <w:rFonts w:eastAsia="標楷體"/>
                <w:szCs w:val="20"/>
              </w:rPr>
              <w:t>是否產生新的引火源</w:t>
            </w:r>
            <w:r w:rsidRPr="001F39C2">
              <w:rPr>
                <w:rFonts w:eastAsia="標楷體"/>
                <w:szCs w:val="20"/>
              </w:rPr>
              <w:t>(</w:t>
            </w:r>
            <w:r w:rsidRPr="001F39C2">
              <w:rPr>
                <w:rFonts w:eastAsia="標楷體"/>
                <w:szCs w:val="20"/>
              </w:rPr>
              <w:t>包括熱表面、機械火花、靜電、電弧等</w:t>
            </w:r>
            <w:r w:rsidRPr="001F39C2">
              <w:rPr>
                <w:rFonts w:eastAsia="標楷體"/>
                <w:szCs w:val="20"/>
              </w:rPr>
              <w:t>)</w:t>
            </w:r>
            <w:r w:rsidRPr="001F39C2">
              <w:rPr>
                <w:rFonts w:eastAsia="標楷體"/>
                <w:szCs w:val="20"/>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1.6 </w:t>
            </w:r>
            <w:r w:rsidRPr="001F39C2">
              <w:rPr>
                <w:rFonts w:eastAsia="標楷體"/>
                <w:szCs w:val="20"/>
              </w:rPr>
              <w:t>氣體偵測系統、消防水系統、</w:t>
            </w:r>
            <w:r w:rsidRPr="001F39C2">
              <w:rPr>
                <w:rFonts w:eastAsia="標楷體"/>
                <w:spacing w:val="14"/>
                <w:szCs w:val="20"/>
              </w:rPr>
              <w:t>警報</w:t>
            </w:r>
            <w:r w:rsidRPr="001F39C2">
              <w:rPr>
                <w:rFonts w:eastAsia="標楷體"/>
                <w:szCs w:val="20"/>
              </w:rPr>
              <w:t>系統、</w:t>
            </w:r>
            <w:proofErr w:type="gramStart"/>
            <w:r w:rsidRPr="001F39C2">
              <w:rPr>
                <w:rFonts w:eastAsia="標楷體"/>
                <w:szCs w:val="20"/>
              </w:rPr>
              <w:t>防溢堤或</w:t>
            </w:r>
            <w:proofErr w:type="gramEnd"/>
            <w:r w:rsidRPr="001F39C2">
              <w:rPr>
                <w:rFonts w:eastAsia="標楷體"/>
                <w:szCs w:val="20"/>
              </w:rPr>
              <w:t>排水系統是否需要修改以適應新的變更？</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val="restart"/>
            <w:vAlign w:val="center"/>
          </w:tcPr>
          <w:p w:rsidR="00AA1517" w:rsidRPr="001F39C2" w:rsidRDefault="00AA1517" w:rsidP="00090B1D">
            <w:pPr>
              <w:spacing w:line="320" w:lineRule="exact"/>
              <w:jc w:val="center"/>
              <w:rPr>
                <w:rFonts w:eastAsia="標楷體"/>
                <w:szCs w:val="20"/>
              </w:rPr>
            </w:pPr>
            <w:r w:rsidRPr="001F39C2">
              <w:rPr>
                <w:rFonts w:eastAsia="標楷體"/>
                <w:szCs w:val="20"/>
              </w:rPr>
              <w:t>2.</w:t>
            </w:r>
          </w:p>
          <w:p w:rsidR="00AA1517" w:rsidRPr="001F39C2" w:rsidRDefault="00AA1517" w:rsidP="00090B1D">
            <w:pPr>
              <w:spacing w:line="320" w:lineRule="exact"/>
              <w:jc w:val="center"/>
              <w:rPr>
                <w:rFonts w:eastAsia="標楷體"/>
              </w:rPr>
            </w:pPr>
            <w:proofErr w:type="gramStart"/>
            <w:r w:rsidRPr="001F39C2">
              <w:rPr>
                <w:rFonts w:eastAsia="標楷體"/>
                <w:szCs w:val="20"/>
              </w:rPr>
              <w:t>捲</w:t>
            </w:r>
            <w:proofErr w:type="gramEnd"/>
            <w:r w:rsidRPr="001F39C2">
              <w:rPr>
                <w:rFonts w:eastAsia="標楷體"/>
                <w:szCs w:val="20"/>
              </w:rPr>
              <w:t>夾倒塌預防</w:t>
            </w: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2.1 </w:t>
            </w:r>
            <w:r w:rsidRPr="001F39C2">
              <w:rPr>
                <w:rFonts w:eastAsia="標楷體"/>
                <w:szCs w:val="20"/>
              </w:rPr>
              <w:t>與安全有關之關鍵性的警報、連鎖系統、緊急停止開關是否因系統修改而處於另一種新的狀態？</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vAlign w:val="center"/>
          </w:tcPr>
          <w:p w:rsidR="00AA1517" w:rsidRPr="001F39C2" w:rsidRDefault="00AA1517" w:rsidP="00090B1D">
            <w:pPr>
              <w:tabs>
                <w:tab w:val="center" w:pos="4153"/>
                <w:tab w:val="right" w:pos="8306"/>
              </w:tabs>
              <w:spacing w:line="320" w:lineRule="exact"/>
              <w:jc w:val="center"/>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2.2 </w:t>
            </w:r>
            <w:r w:rsidRPr="001F39C2">
              <w:rPr>
                <w:rFonts w:eastAsia="標楷體"/>
                <w:spacing w:val="14"/>
                <w:szCs w:val="20"/>
              </w:rPr>
              <w:t>轉動</w:t>
            </w:r>
            <w:r w:rsidRPr="001F39C2">
              <w:rPr>
                <w:rFonts w:eastAsia="標楷體"/>
                <w:szCs w:val="20"/>
              </w:rPr>
              <w:t>機械</w:t>
            </w:r>
            <w:r w:rsidRPr="001F39C2">
              <w:rPr>
                <w:rFonts w:eastAsia="標楷體"/>
                <w:spacing w:val="14"/>
                <w:szCs w:val="20"/>
              </w:rPr>
              <w:t>、設備操作及維修保養</w:t>
            </w:r>
            <w:r w:rsidRPr="001F39C2">
              <w:rPr>
                <w:rFonts w:eastAsia="標楷體"/>
                <w:szCs w:val="20"/>
              </w:rPr>
              <w:t>是否產生新的</w:t>
            </w:r>
            <w:proofErr w:type="gramStart"/>
            <w:r w:rsidRPr="001F39C2">
              <w:rPr>
                <w:rFonts w:eastAsia="標楷體"/>
                <w:szCs w:val="20"/>
              </w:rPr>
              <w:t>捲夾點</w:t>
            </w:r>
            <w:proofErr w:type="gramEnd"/>
            <w:r w:rsidRPr="001F39C2">
              <w:rPr>
                <w:rFonts w:eastAsia="標楷體"/>
                <w:szCs w:val="20"/>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vAlign w:val="center"/>
          </w:tcPr>
          <w:p w:rsidR="00AA1517" w:rsidRPr="001F39C2" w:rsidRDefault="00AA1517" w:rsidP="00090B1D">
            <w:pPr>
              <w:tabs>
                <w:tab w:val="center" w:pos="4153"/>
                <w:tab w:val="right" w:pos="8306"/>
              </w:tabs>
              <w:spacing w:line="320" w:lineRule="exact"/>
              <w:jc w:val="center"/>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szCs w:val="20"/>
              </w:rPr>
              <w:t xml:space="preserve">2.3 </w:t>
            </w:r>
            <w:r w:rsidRPr="001F39C2">
              <w:rPr>
                <w:rFonts w:eastAsia="標楷體"/>
                <w:szCs w:val="20"/>
              </w:rPr>
              <w:t>是否需增設護蓋、護罩、護網、護欄、護圍、緊急停止開關、斷電</w:t>
            </w:r>
            <w:r w:rsidRPr="001F39C2">
              <w:rPr>
                <w:rFonts w:ascii="標楷體" w:eastAsia="標楷體" w:hAnsi="標楷體" w:hint="eastAsia"/>
                <w:szCs w:val="20"/>
              </w:rPr>
              <w:t>/</w:t>
            </w:r>
            <w:r w:rsidRPr="001F39C2">
              <w:rPr>
                <w:rFonts w:eastAsia="標楷體"/>
                <w:szCs w:val="20"/>
              </w:rPr>
              <w:t>掛卡隔離點及其他安全措施？</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vAlign w:val="center"/>
          </w:tcPr>
          <w:p w:rsidR="00AA1517" w:rsidRPr="001F39C2" w:rsidRDefault="00AA1517" w:rsidP="00090B1D">
            <w:pPr>
              <w:spacing w:line="320" w:lineRule="exact"/>
              <w:jc w:val="center"/>
              <w:rPr>
                <w:rFonts w:eastAsia="標楷體"/>
              </w:rPr>
            </w:pPr>
          </w:p>
        </w:tc>
        <w:tc>
          <w:tcPr>
            <w:tcW w:w="5778" w:type="dxa"/>
            <w:gridSpan w:val="3"/>
          </w:tcPr>
          <w:p w:rsidR="00AA1517" w:rsidRPr="001F39C2" w:rsidRDefault="00AA1517" w:rsidP="00090B1D">
            <w:pPr>
              <w:spacing w:line="320" w:lineRule="exact"/>
              <w:ind w:left="427" w:hangingChars="178" w:hanging="427"/>
              <w:jc w:val="both"/>
              <w:rPr>
                <w:rFonts w:eastAsia="標楷體"/>
              </w:rPr>
            </w:pPr>
            <w:r w:rsidRPr="001F39C2">
              <w:rPr>
                <w:rFonts w:eastAsia="標楷體"/>
                <w:szCs w:val="20"/>
              </w:rPr>
              <w:t xml:space="preserve">2.4 </w:t>
            </w:r>
            <w:r w:rsidRPr="001F39C2">
              <w:rPr>
                <w:rFonts w:eastAsia="標楷體"/>
                <w:spacing w:val="14"/>
                <w:szCs w:val="20"/>
              </w:rPr>
              <w:t>是否因工件、物料、機械、設備之吊放、堆積、擺放、固定方式改變而</w:t>
            </w:r>
            <w:r w:rsidRPr="001F39C2">
              <w:rPr>
                <w:rFonts w:eastAsia="標楷體"/>
                <w:szCs w:val="20"/>
              </w:rPr>
              <w:t>產生新的風險？</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Height w:val="660"/>
        </w:trPr>
        <w:tc>
          <w:tcPr>
            <w:tcW w:w="454"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lastRenderedPageBreak/>
              <w:t>區分</w:t>
            </w:r>
          </w:p>
        </w:tc>
        <w:tc>
          <w:tcPr>
            <w:tcW w:w="5778" w:type="dxa"/>
            <w:gridSpan w:val="3"/>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評估項目</w:t>
            </w:r>
          </w:p>
        </w:tc>
        <w:tc>
          <w:tcPr>
            <w:tcW w:w="567"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是</w:t>
            </w:r>
          </w:p>
        </w:tc>
        <w:tc>
          <w:tcPr>
            <w:tcW w:w="567"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否</w:t>
            </w:r>
          </w:p>
        </w:tc>
        <w:tc>
          <w:tcPr>
            <w:tcW w:w="1134" w:type="dxa"/>
            <w:gridSpan w:val="2"/>
            <w:vMerge w:val="restart"/>
            <w:tcBorders>
              <w:righ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不適用</w:t>
            </w:r>
          </w:p>
        </w:tc>
        <w:tc>
          <w:tcPr>
            <w:tcW w:w="1523" w:type="dxa"/>
            <w:gridSpan w:val="3"/>
            <w:tcBorders>
              <w:left w:val="double" w:sz="4" w:space="0" w:color="auto"/>
            </w:tcBorders>
            <w:shd w:val="clear" w:color="auto" w:fill="F3F3F3"/>
            <w:vAlign w:val="center"/>
          </w:tcPr>
          <w:p w:rsidR="00AA1517" w:rsidRDefault="00AA1517" w:rsidP="00090B1D">
            <w:pPr>
              <w:spacing w:line="320" w:lineRule="exact"/>
              <w:jc w:val="center"/>
              <w:rPr>
                <w:rFonts w:ascii="標楷體" w:eastAsia="標楷體" w:hAnsi="標楷體"/>
              </w:rPr>
            </w:pPr>
            <w:r>
              <w:rPr>
                <w:rFonts w:ascii="標楷體" w:eastAsia="標楷體" w:hAnsi="標楷體" w:hint="eastAsia"/>
              </w:rPr>
              <w:t>管理單位</w:t>
            </w:r>
          </w:p>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評估結果</w:t>
            </w:r>
          </w:p>
        </w:tc>
      </w:tr>
      <w:tr w:rsidR="00AA1517" w:rsidRPr="001F39C2" w:rsidTr="00090B1D">
        <w:trPr>
          <w:cantSplit/>
          <w:trHeight w:val="615"/>
        </w:trPr>
        <w:tc>
          <w:tcPr>
            <w:tcW w:w="454"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778" w:type="dxa"/>
            <w:gridSpan w:val="3"/>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67"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67"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1134" w:type="dxa"/>
            <w:gridSpan w:val="2"/>
            <w:vMerge/>
            <w:tcBorders>
              <w:righ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697" w:type="dxa"/>
            <w:tcBorders>
              <w:lef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r>
              <w:rPr>
                <w:rFonts w:ascii="標楷體" w:eastAsia="標楷體" w:hAnsi="標楷體" w:hint="eastAsia"/>
              </w:rPr>
              <w:t>符合</w:t>
            </w:r>
          </w:p>
        </w:tc>
        <w:tc>
          <w:tcPr>
            <w:tcW w:w="826" w:type="dxa"/>
            <w:gridSpan w:val="2"/>
            <w:shd w:val="clear" w:color="auto" w:fill="F3F3F3"/>
            <w:vAlign w:val="center"/>
          </w:tcPr>
          <w:p w:rsidR="00AA1517" w:rsidRPr="001F39C2" w:rsidRDefault="00AA1517" w:rsidP="00090B1D">
            <w:pPr>
              <w:spacing w:line="320" w:lineRule="exact"/>
              <w:rPr>
                <w:rFonts w:ascii="標楷體" w:eastAsia="標楷體" w:hAnsi="標楷體"/>
              </w:rPr>
            </w:pPr>
            <w:r>
              <w:rPr>
                <w:rFonts w:ascii="標楷體" w:eastAsia="標楷體" w:hAnsi="標楷體" w:hint="eastAsia"/>
              </w:rPr>
              <w:t>不</w:t>
            </w:r>
            <w:r w:rsidRPr="00E87832">
              <w:rPr>
                <w:rFonts w:ascii="標楷體" w:eastAsia="標楷體" w:hAnsi="標楷體" w:hint="eastAsia"/>
              </w:rPr>
              <w:t>符合</w:t>
            </w:r>
          </w:p>
        </w:tc>
      </w:tr>
      <w:tr w:rsidR="00AA1517" w:rsidRPr="001F39C2" w:rsidTr="00090B1D">
        <w:trPr>
          <w:cantSplit/>
        </w:trPr>
        <w:tc>
          <w:tcPr>
            <w:tcW w:w="454" w:type="dxa"/>
            <w:vMerge w:val="restart"/>
            <w:vAlign w:val="center"/>
          </w:tcPr>
          <w:p w:rsidR="00AA1517" w:rsidRPr="001F39C2" w:rsidRDefault="00AA1517" w:rsidP="00090B1D">
            <w:pPr>
              <w:spacing w:line="320" w:lineRule="exact"/>
              <w:jc w:val="center"/>
              <w:rPr>
                <w:rFonts w:eastAsia="標楷體"/>
                <w:szCs w:val="20"/>
              </w:rPr>
            </w:pPr>
            <w:r w:rsidRPr="001F39C2">
              <w:rPr>
                <w:rFonts w:eastAsia="標楷體"/>
                <w:szCs w:val="20"/>
              </w:rPr>
              <w:t>3.</w:t>
            </w:r>
          </w:p>
          <w:p w:rsidR="00AA1517" w:rsidRPr="001F39C2" w:rsidRDefault="00AA1517" w:rsidP="00090B1D">
            <w:pPr>
              <w:spacing w:line="320" w:lineRule="exact"/>
              <w:jc w:val="center"/>
              <w:rPr>
                <w:rFonts w:eastAsia="標楷體"/>
              </w:rPr>
            </w:pPr>
            <w:r w:rsidRPr="001F39C2">
              <w:rPr>
                <w:rFonts w:eastAsia="標楷體"/>
                <w:szCs w:val="20"/>
              </w:rPr>
              <w:t>墜落掉落預防</w:t>
            </w:r>
          </w:p>
        </w:tc>
        <w:tc>
          <w:tcPr>
            <w:tcW w:w="5778" w:type="dxa"/>
            <w:gridSpan w:val="3"/>
          </w:tcPr>
          <w:p w:rsidR="00AA1517" w:rsidRPr="001F39C2" w:rsidRDefault="00AA1517" w:rsidP="00090B1D">
            <w:pPr>
              <w:spacing w:line="320" w:lineRule="exact"/>
              <w:ind w:left="427" w:hangingChars="178" w:hanging="427"/>
              <w:rPr>
                <w:rFonts w:eastAsia="標楷體"/>
                <w:szCs w:val="20"/>
              </w:rPr>
            </w:pPr>
            <w:r w:rsidRPr="001F39C2">
              <w:rPr>
                <w:rFonts w:eastAsia="標楷體"/>
                <w:szCs w:val="20"/>
              </w:rPr>
              <w:t xml:space="preserve">3.1 </w:t>
            </w:r>
            <w:r w:rsidRPr="001F39C2">
              <w:rPr>
                <w:rFonts w:eastAsia="標楷體"/>
                <w:szCs w:val="20"/>
              </w:rPr>
              <w:t>變更是否會影響</w:t>
            </w:r>
            <w:r w:rsidRPr="001F39C2">
              <w:rPr>
                <w:rFonts w:eastAsia="標楷體"/>
                <w:spacing w:val="14"/>
                <w:szCs w:val="20"/>
              </w:rPr>
              <w:t>機械設備操作、吊掛、定檢、</w:t>
            </w:r>
            <w:r w:rsidRPr="001F39C2">
              <w:rPr>
                <w:rFonts w:eastAsia="標楷體"/>
                <w:szCs w:val="20"/>
              </w:rPr>
              <w:t>維修</w:t>
            </w:r>
            <w:r w:rsidRPr="001F39C2">
              <w:rPr>
                <w:rFonts w:eastAsia="標楷體"/>
                <w:spacing w:val="14"/>
                <w:szCs w:val="20"/>
              </w:rPr>
              <w:t>等作業，而</w:t>
            </w:r>
            <w:r w:rsidRPr="001F39C2">
              <w:rPr>
                <w:rFonts w:eastAsia="標楷體"/>
                <w:szCs w:val="20"/>
              </w:rPr>
              <w:t>產生新的墜落</w:t>
            </w:r>
            <w:r w:rsidRPr="001F39C2">
              <w:rPr>
                <w:rFonts w:ascii="標楷體" w:eastAsia="標楷體" w:hAnsi="標楷體"/>
                <w:szCs w:val="20"/>
              </w:rPr>
              <w:t>/</w:t>
            </w:r>
            <w:r w:rsidRPr="001F39C2">
              <w:rPr>
                <w:rFonts w:eastAsia="標楷體"/>
                <w:szCs w:val="20"/>
              </w:rPr>
              <w:t>掉落風險？</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szCs w:val="20"/>
              </w:rPr>
            </w:pPr>
            <w:r w:rsidRPr="001F39C2">
              <w:rPr>
                <w:rFonts w:eastAsia="標楷體"/>
                <w:szCs w:val="20"/>
              </w:rPr>
              <w:t xml:space="preserve">3.2 </w:t>
            </w:r>
            <w:r w:rsidRPr="001F39C2">
              <w:rPr>
                <w:rFonts w:eastAsia="標楷體"/>
                <w:spacing w:val="14"/>
                <w:szCs w:val="20"/>
              </w:rPr>
              <w:t>是否會</w:t>
            </w:r>
            <w:r w:rsidRPr="001F39C2">
              <w:rPr>
                <w:rFonts w:eastAsia="標楷體"/>
                <w:szCs w:val="20"/>
              </w:rPr>
              <w:t>產生新的</w:t>
            </w:r>
            <w:r w:rsidRPr="001F39C2">
              <w:rPr>
                <w:rFonts w:eastAsia="標楷體"/>
                <w:spacing w:val="14"/>
                <w:szCs w:val="20"/>
              </w:rPr>
              <w:t>高處作業</w:t>
            </w:r>
            <w:r w:rsidRPr="001F39C2">
              <w:rPr>
                <w:rFonts w:eastAsia="標楷體"/>
                <w:spacing w:val="14"/>
                <w:szCs w:val="20"/>
              </w:rPr>
              <w:t>(</w:t>
            </w:r>
            <w:r w:rsidRPr="001F39C2">
              <w:rPr>
                <w:rFonts w:eastAsia="標楷體"/>
                <w:spacing w:val="14"/>
                <w:szCs w:val="20"/>
              </w:rPr>
              <w:t>施工架、工作台、工件吊</w:t>
            </w:r>
            <w:proofErr w:type="gramStart"/>
            <w:r w:rsidRPr="001F39C2">
              <w:rPr>
                <w:rFonts w:eastAsia="標楷體"/>
                <w:spacing w:val="14"/>
                <w:szCs w:val="20"/>
              </w:rPr>
              <w:t>掛及夾裝</w:t>
            </w:r>
            <w:proofErr w:type="gramEnd"/>
            <w:r w:rsidRPr="001F39C2">
              <w:rPr>
                <w:rFonts w:eastAsia="標楷體"/>
                <w:spacing w:val="14"/>
                <w:szCs w:val="20"/>
              </w:rPr>
              <w:t>等作業</w:t>
            </w:r>
            <w:r w:rsidRPr="001F39C2">
              <w:rPr>
                <w:rFonts w:eastAsia="標楷體"/>
                <w:spacing w:val="14"/>
                <w:szCs w:val="20"/>
              </w:rPr>
              <w:t>)</w:t>
            </w:r>
            <w:r w:rsidRPr="001F39C2">
              <w:rPr>
                <w:rFonts w:eastAsia="標楷體"/>
                <w:spacing w:val="14"/>
                <w:szCs w:val="20"/>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tcPr>
          <w:p w:rsidR="00AA1517" w:rsidRPr="001F39C2" w:rsidRDefault="00AA1517" w:rsidP="00090B1D">
            <w:pPr>
              <w:spacing w:line="320" w:lineRule="exact"/>
              <w:ind w:left="427" w:hangingChars="178" w:hanging="427"/>
              <w:rPr>
                <w:rFonts w:eastAsia="標楷體"/>
                <w:szCs w:val="20"/>
              </w:rPr>
            </w:pPr>
            <w:r w:rsidRPr="001F39C2">
              <w:rPr>
                <w:rFonts w:eastAsia="標楷體"/>
                <w:szCs w:val="20"/>
              </w:rPr>
              <w:t xml:space="preserve">3.3 </w:t>
            </w:r>
            <w:r w:rsidRPr="001F39C2">
              <w:rPr>
                <w:rFonts w:eastAsia="標楷體"/>
                <w:szCs w:val="20"/>
              </w:rPr>
              <w:t>是否可以降低施工高度、採用高空工作車等方式減少墜落風險？</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bottom w:val="single" w:sz="4" w:space="0" w:color="auto"/>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vAlign w:val="center"/>
          </w:tcPr>
          <w:p w:rsidR="00AA1517" w:rsidRPr="001F39C2" w:rsidRDefault="00AA1517" w:rsidP="00090B1D">
            <w:pPr>
              <w:spacing w:line="320" w:lineRule="exact"/>
              <w:ind w:left="427" w:hangingChars="178" w:hanging="427"/>
              <w:rPr>
                <w:rFonts w:eastAsia="標楷體"/>
                <w:szCs w:val="20"/>
              </w:rPr>
            </w:pPr>
            <w:r w:rsidRPr="001F39C2">
              <w:rPr>
                <w:rFonts w:eastAsia="標楷體"/>
                <w:szCs w:val="20"/>
              </w:rPr>
              <w:t xml:space="preserve">3.4 </w:t>
            </w:r>
            <w:r w:rsidRPr="001F39C2">
              <w:rPr>
                <w:rFonts w:eastAsia="標楷體"/>
                <w:szCs w:val="20"/>
              </w:rPr>
              <w:t>是否</w:t>
            </w:r>
            <w:r w:rsidRPr="001F39C2">
              <w:rPr>
                <w:rFonts w:eastAsia="標楷體"/>
                <w:spacing w:val="14"/>
                <w:szCs w:val="20"/>
              </w:rPr>
              <w:t>需增設護欄、護蓋、上下設施、</w:t>
            </w:r>
            <w:proofErr w:type="gramStart"/>
            <w:r w:rsidRPr="001F39C2">
              <w:rPr>
                <w:rFonts w:eastAsia="標楷體"/>
                <w:spacing w:val="14"/>
                <w:szCs w:val="20"/>
              </w:rPr>
              <w:t>直梯護籠及垂直安全母</w:t>
            </w:r>
            <w:proofErr w:type="gramEnd"/>
            <w:r w:rsidRPr="001F39C2">
              <w:rPr>
                <w:rFonts w:eastAsia="標楷體"/>
                <w:spacing w:val="14"/>
                <w:szCs w:val="20"/>
              </w:rPr>
              <w:t>索</w:t>
            </w:r>
            <w:r w:rsidRPr="001F39C2">
              <w:rPr>
                <w:rFonts w:eastAsia="標楷體"/>
                <w:szCs w:val="20"/>
              </w:rPr>
              <w:t>?</w:t>
            </w:r>
            <w:r w:rsidRPr="001F39C2">
              <w:rPr>
                <w:rFonts w:eastAsia="標楷體"/>
                <w:szCs w:val="20"/>
              </w:rPr>
              <w:t>或</w:t>
            </w:r>
            <w:r w:rsidRPr="001F39C2">
              <w:rPr>
                <w:rFonts w:eastAsia="標楷體"/>
                <w:spacing w:val="14"/>
                <w:szCs w:val="20"/>
              </w:rPr>
              <w:t>購置工作台、高空防</w:t>
            </w:r>
            <w:proofErr w:type="gramStart"/>
            <w:r w:rsidRPr="001F39C2">
              <w:rPr>
                <w:rFonts w:eastAsia="標楷體"/>
                <w:spacing w:val="14"/>
                <w:szCs w:val="20"/>
              </w:rPr>
              <w:t>墜器、安全母</w:t>
            </w:r>
            <w:proofErr w:type="gramEnd"/>
            <w:r w:rsidRPr="001F39C2">
              <w:rPr>
                <w:rFonts w:eastAsia="標楷體"/>
                <w:spacing w:val="14"/>
                <w:szCs w:val="20"/>
              </w:rPr>
              <w:t>索、背負式安全帶</w:t>
            </w:r>
            <w:r w:rsidRPr="001F39C2">
              <w:rPr>
                <w:rFonts w:eastAsia="標楷體"/>
                <w:szCs w:val="20"/>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spacing w:line="320" w:lineRule="exact"/>
              <w:jc w:val="both"/>
              <w:rPr>
                <w:rFonts w:eastAsia="標楷體"/>
              </w:rPr>
            </w:pPr>
          </w:p>
        </w:tc>
        <w:tc>
          <w:tcPr>
            <w:tcW w:w="5778" w:type="dxa"/>
            <w:gridSpan w:val="3"/>
            <w:vAlign w:val="center"/>
          </w:tcPr>
          <w:p w:rsidR="00AA1517" w:rsidRPr="001F39C2" w:rsidRDefault="00AA1517" w:rsidP="00090B1D">
            <w:pPr>
              <w:spacing w:line="320" w:lineRule="exact"/>
              <w:ind w:left="427" w:hangingChars="178" w:hanging="427"/>
              <w:rPr>
                <w:rFonts w:eastAsia="標楷體"/>
                <w:szCs w:val="20"/>
              </w:rPr>
            </w:pPr>
            <w:r w:rsidRPr="001F39C2">
              <w:rPr>
                <w:rFonts w:eastAsia="標楷體"/>
                <w:szCs w:val="20"/>
              </w:rPr>
              <w:t xml:space="preserve">3.5 </w:t>
            </w:r>
            <w:r w:rsidRPr="001F39C2">
              <w:rPr>
                <w:rFonts w:eastAsia="標楷體"/>
                <w:spacing w:val="14"/>
                <w:szCs w:val="20"/>
              </w:rPr>
              <w:t>是否改變</w:t>
            </w:r>
            <w:proofErr w:type="gramStart"/>
            <w:r w:rsidRPr="001F39C2">
              <w:rPr>
                <w:rFonts w:eastAsia="標楷體"/>
                <w:spacing w:val="14"/>
                <w:szCs w:val="20"/>
              </w:rPr>
              <w:t>伸臂式</w:t>
            </w:r>
            <w:proofErr w:type="gramEnd"/>
            <w:r w:rsidRPr="001F39C2">
              <w:rPr>
                <w:rFonts w:eastAsia="標楷體"/>
                <w:spacing w:val="14"/>
                <w:szCs w:val="20"/>
              </w:rPr>
              <w:t>起重機過負荷預防裝置設置的需求？</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697" w:type="dxa"/>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26" w:type="dxa"/>
            <w:gridSpan w:val="2"/>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val="restart"/>
            <w:vAlign w:val="center"/>
          </w:tcPr>
          <w:p w:rsidR="00AA1517" w:rsidRPr="001F39C2" w:rsidRDefault="00AA1517" w:rsidP="00090B1D">
            <w:pPr>
              <w:adjustRightInd w:val="0"/>
              <w:spacing w:line="320" w:lineRule="exact"/>
              <w:jc w:val="center"/>
              <w:textAlignment w:val="baseline"/>
              <w:rPr>
                <w:rFonts w:eastAsia="標楷體"/>
                <w:kern w:val="0"/>
              </w:rPr>
            </w:pPr>
            <w:r w:rsidRPr="001F39C2">
              <w:rPr>
                <w:rFonts w:eastAsia="標楷體"/>
                <w:kern w:val="0"/>
              </w:rPr>
              <w:t>4.</w:t>
            </w:r>
          </w:p>
          <w:p w:rsidR="00AA1517" w:rsidRPr="001F39C2" w:rsidRDefault="00AA1517" w:rsidP="00090B1D">
            <w:pPr>
              <w:adjustRightInd w:val="0"/>
              <w:spacing w:line="320" w:lineRule="exact"/>
              <w:jc w:val="center"/>
              <w:textAlignment w:val="baseline"/>
              <w:rPr>
                <w:rFonts w:eastAsia="標楷體"/>
                <w:kern w:val="0"/>
              </w:rPr>
            </w:pPr>
            <w:proofErr w:type="gramStart"/>
            <w:r w:rsidRPr="001F39C2">
              <w:rPr>
                <w:rFonts w:eastAsia="標楷體"/>
                <w:kern w:val="0"/>
              </w:rPr>
              <w:t>感</w:t>
            </w:r>
            <w:proofErr w:type="gramEnd"/>
            <w:r w:rsidRPr="001F39C2">
              <w:rPr>
                <w:rFonts w:eastAsia="標楷體"/>
                <w:kern w:val="0"/>
              </w:rPr>
              <w:t>電預防</w:t>
            </w:r>
          </w:p>
        </w:tc>
        <w:tc>
          <w:tcPr>
            <w:tcW w:w="5778" w:type="dxa"/>
            <w:gridSpan w:val="3"/>
          </w:tcPr>
          <w:p w:rsidR="00AA1517" w:rsidRPr="001F39C2" w:rsidRDefault="00AA1517" w:rsidP="00090B1D">
            <w:pPr>
              <w:spacing w:line="320" w:lineRule="exact"/>
              <w:ind w:left="427" w:hangingChars="178" w:hanging="427"/>
              <w:rPr>
                <w:rFonts w:eastAsia="標楷體"/>
                <w:spacing w:val="14"/>
              </w:rPr>
            </w:pPr>
            <w:r w:rsidRPr="001F39C2">
              <w:rPr>
                <w:rFonts w:eastAsia="標楷體"/>
              </w:rPr>
              <w:t xml:space="preserve">4.1 </w:t>
            </w:r>
            <w:r w:rsidRPr="001F39C2">
              <w:rPr>
                <w:rFonts w:eastAsia="標楷體"/>
              </w:rPr>
              <w:t>場地或施工方法之變更是否涉及高壓電與低壓電</w:t>
            </w:r>
            <w:r w:rsidRPr="001F39C2">
              <w:rPr>
                <w:rFonts w:eastAsia="標楷體"/>
                <w:spacing w:val="14"/>
              </w:rPr>
              <w:t>？</w:t>
            </w:r>
          </w:p>
          <w:p w:rsidR="00AA1517" w:rsidRPr="001F39C2" w:rsidRDefault="00AA1517" w:rsidP="00090B1D">
            <w:pPr>
              <w:spacing w:line="320" w:lineRule="exact"/>
              <w:ind w:firstLineChars="166" w:firstLine="398"/>
              <w:rPr>
                <w:rFonts w:eastAsia="標楷體"/>
              </w:rPr>
            </w:pPr>
            <w:r w:rsidRPr="001F39C2">
              <w:rPr>
                <w:rFonts w:ascii="標楷體" w:eastAsia="標楷體" w:hAnsi="標楷體"/>
              </w:rPr>
              <w:t xml:space="preserve">□ </w:t>
            </w:r>
            <w:r w:rsidRPr="001F39C2">
              <w:rPr>
                <w:rFonts w:eastAsia="標楷體"/>
              </w:rPr>
              <w:t>高壓電</w:t>
            </w:r>
          </w:p>
          <w:p w:rsidR="00AA1517" w:rsidRPr="001F39C2" w:rsidRDefault="00AA1517" w:rsidP="00090B1D">
            <w:pPr>
              <w:spacing w:line="320" w:lineRule="exact"/>
              <w:ind w:firstLineChars="166" w:firstLine="398"/>
              <w:rPr>
                <w:rFonts w:eastAsia="標楷體"/>
              </w:rPr>
            </w:pPr>
            <w:r w:rsidRPr="001F39C2">
              <w:rPr>
                <w:rFonts w:ascii="標楷體" w:eastAsia="標楷體" w:hAnsi="標楷體"/>
              </w:rPr>
              <w:t xml:space="preserve">□ </w:t>
            </w:r>
            <w:r w:rsidRPr="001F39C2">
              <w:rPr>
                <w:rFonts w:eastAsia="標楷體"/>
              </w:rPr>
              <w:t>低壓電</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tcPr>
          <w:p w:rsidR="00AA1517" w:rsidRPr="001F39C2" w:rsidRDefault="00AA1517" w:rsidP="00090B1D">
            <w:pPr>
              <w:spacing w:line="320" w:lineRule="exact"/>
              <w:ind w:left="427" w:hangingChars="178" w:hanging="427"/>
              <w:rPr>
                <w:rFonts w:eastAsia="標楷體"/>
              </w:rPr>
            </w:pPr>
            <w:r w:rsidRPr="001F39C2">
              <w:rPr>
                <w:rFonts w:eastAsia="標楷體"/>
              </w:rPr>
              <w:t xml:space="preserve">4.2 </w:t>
            </w:r>
            <w:r w:rsidRPr="001F39C2">
              <w:rPr>
                <w:rFonts w:eastAsia="標楷體"/>
              </w:rPr>
              <w:t>高壓電是否已以人員安全距離、斷電等方式管制以</w:t>
            </w:r>
            <w:proofErr w:type="gramStart"/>
            <w:r w:rsidRPr="001F39C2">
              <w:rPr>
                <w:rFonts w:eastAsia="標楷體"/>
              </w:rPr>
              <w:t>避免感電</w:t>
            </w:r>
            <w:proofErr w:type="gramEnd"/>
            <w:r w:rsidRPr="001F39C2">
              <w:rPr>
                <w:rFonts w:ascii="標楷體" w:eastAsia="標楷體" w:hAnsi="標楷體"/>
              </w:rPr>
              <w:t>/</w:t>
            </w:r>
            <w:r w:rsidRPr="001F39C2">
              <w:rPr>
                <w:rFonts w:eastAsia="標楷體"/>
              </w:rPr>
              <w:t>電弧灼傷</w:t>
            </w:r>
            <w:r w:rsidRPr="001F39C2">
              <w:rPr>
                <w:rFonts w:eastAsia="標楷體"/>
                <w:spacing w:val="14"/>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tcPr>
          <w:p w:rsidR="00AA1517" w:rsidRPr="001F39C2" w:rsidRDefault="00AA1517" w:rsidP="00090B1D">
            <w:pPr>
              <w:adjustRightInd w:val="0"/>
              <w:spacing w:line="320" w:lineRule="exact"/>
              <w:textAlignment w:val="baseline"/>
              <w:rPr>
                <w:rFonts w:eastAsia="標楷體"/>
                <w:kern w:val="0"/>
              </w:rPr>
            </w:pPr>
            <w:r w:rsidRPr="001F39C2">
              <w:rPr>
                <w:rFonts w:eastAsia="標楷體"/>
                <w:kern w:val="0"/>
              </w:rPr>
              <w:t xml:space="preserve">4.3 </w:t>
            </w:r>
            <w:r w:rsidRPr="001F39C2">
              <w:rPr>
                <w:rFonts w:eastAsia="標楷體"/>
                <w:kern w:val="0"/>
              </w:rPr>
              <w:t>是否以下列方式進行危害控制</w:t>
            </w:r>
            <w:r w:rsidRPr="001F39C2">
              <w:rPr>
                <w:rFonts w:eastAsia="標楷體"/>
                <w:spacing w:val="14"/>
                <w:kern w:val="0"/>
              </w:rPr>
              <w:t>？</w:t>
            </w:r>
          </w:p>
        </w:tc>
        <w:tc>
          <w:tcPr>
            <w:tcW w:w="567" w:type="dxa"/>
            <w:vAlign w:val="center"/>
          </w:tcPr>
          <w:p w:rsidR="00AA1517" w:rsidRPr="001F39C2" w:rsidRDefault="00AA1517" w:rsidP="00090B1D">
            <w:pPr>
              <w:spacing w:line="320" w:lineRule="exact"/>
              <w:jc w:val="center"/>
            </w:pPr>
          </w:p>
        </w:tc>
        <w:tc>
          <w:tcPr>
            <w:tcW w:w="567" w:type="dxa"/>
            <w:vAlign w:val="center"/>
          </w:tcPr>
          <w:p w:rsidR="00AA1517" w:rsidRPr="001F39C2" w:rsidRDefault="00AA1517" w:rsidP="00090B1D">
            <w:pPr>
              <w:spacing w:line="320" w:lineRule="exact"/>
              <w:jc w:val="center"/>
            </w:pP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tcPr>
          <w:p w:rsidR="00AA1517" w:rsidRPr="001F39C2" w:rsidRDefault="00AA1517" w:rsidP="00090B1D">
            <w:pPr>
              <w:spacing w:line="320" w:lineRule="exact"/>
              <w:ind w:leftChars="149" w:left="1057" w:hangingChars="261" w:hanging="699"/>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F39C2">
                <w:rPr>
                  <w:rFonts w:eastAsia="標楷體"/>
                  <w:spacing w:val="14"/>
                </w:rPr>
                <w:t>4.3.1</w:t>
              </w:r>
            </w:smartTag>
            <w:r w:rsidRPr="001F39C2">
              <w:rPr>
                <w:rFonts w:eastAsia="標楷體"/>
                <w:spacing w:val="14"/>
              </w:rPr>
              <w:t xml:space="preserve"> </w:t>
            </w:r>
            <w:r w:rsidRPr="001F39C2">
              <w:rPr>
                <w:rFonts w:eastAsia="標楷體"/>
                <w:spacing w:val="14"/>
              </w:rPr>
              <w:t>單相</w:t>
            </w:r>
            <w:r w:rsidRPr="001F39C2">
              <w:rPr>
                <w:rFonts w:eastAsia="標楷體"/>
              </w:rPr>
              <w:t>110V</w:t>
            </w:r>
            <w:r w:rsidRPr="001F39C2">
              <w:rPr>
                <w:rFonts w:eastAsia="標楷體"/>
                <w:spacing w:val="14"/>
              </w:rPr>
              <w:t>電源回路裝設高感度漏電斷路器、插座更新為三孔式</w:t>
            </w:r>
            <w:r w:rsidRPr="001F39C2">
              <w:rPr>
                <w:rFonts w:eastAsia="標楷體"/>
                <w:spacing w:val="14"/>
              </w:rPr>
              <w:t>(</w:t>
            </w:r>
            <w:r w:rsidRPr="001F39C2">
              <w:rPr>
                <w:rFonts w:eastAsia="標楷體"/>
                <w:spacing w:val="14"/>
              </w:rPr>
              <w:t>接地</w:t>
            </w:r>
            <w:r w:rsidRPr="001F39C2">
              <w:rPr>
                <w:rFonts w:eastAsia="標楷體"/>
                <w:spacing w:val="14"/>
              </w:rPr>
              <w:t>)</w:t>
            </w:r>
            <w:r w:rsidRPr="001F39C2">
              <w:rPr>
                <w:rFonts w:eastAsia="標楷體"/>
                <w:spacing w:val="14"/>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Chars="149" w:left="1057" w:hangingChars="261" w:hanging="699"/>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F39C2">
                <w:rPr>
                  <w:rFonts w:eastAsia="標楷體"/>
                  <w:spacing w:val="14"/>
                </w:rPr>
                <w:t>4.3.2</w:t>
              </w:r>
            </w:smartTag>
            <w:r w:rsidRPr="001F39C2">
              <w:rPr>
                <w:rFonts w:eastAsia="標楷體"/>
                <w:spacing w:val="14"/>
              </w:rPr>
              <w:t xml:space="preserve"> </w:t>
            </w:r>
            <w:r w:rsidRPr="001F39C2">
              <w:rPr>
                <w:rFonts w:eastAsia="標楷體"/>
                <w:spacing w:val="14"/>
              </w:rPr>
              <w:t>室外、潮濕場所電氣設備設置高感度漏電斷路器。</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Height w:val="431"/>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Chars="149" w:left="1057" w:hangingChars="261" w:hanging="699"/>
              <w:rPr>
                <w:rFonts w:eastAsia="標楷體"/>
              </w:rPr>
            </w:pPr>
            <w:smartTag w:uri="urn:schemas-microsoft-com:office:smarttags" w:element="chsdate">
              <w:smartTagPr>
                <w:attr w:name="Year" w:val="1899"/>
                <w:attr w:name="Month" w:val="12"/>
                <w:attr w:name="Day" w:val="30"/>
                <w:attr w:name="IsLunarDate" w:val="False"/>
                <w:attr w:name="IsROCDate" w:val="False"/>
              </w:smartTagPr>
              <w:r w:rsidRPr="001F39C2">
                <w:rPr>
                  <w:rFonts w:eastAsia="標楷體"/>
                  <w:spacing w:val="14"/>
                </w:rPr>
                <w:t>4.3.3</w:t>
              </w:r>
            </w:smartTag>
            <w:r w:rsidRPr="001F39C2">
              <w:rPr>
                <w:rFonts w:eastAsia="標楷體"/>
                <w:spacing w:val="14"/>
              </w:rPr>
              <w:t xml:space="preserve"> </w:t>
            </w:r>
            <w:r w:rsidRPr="001F39C2">
              <w:rPr>
                <w:rFonts w:eastAsia="標楷體"/>
                <w:spacing w:val="14"/>
              </w:rPr>
              <w:t>交流電焊機設置自動電擊防止裝置。</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Chars="149" w:left="1057" w:hangingChars="261" w:hanging="699"/>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F39C2">
                <w:rPr>
                  <w:rFonts w:eastAsia="標楷體"/>
                  <w:spacing w:val="14"/>
                </w:rPr>
                <w:t>4.3.4</w:t>
              </w:r>
            </w:smartTag>
            <w:r w:rsidRPr="001F39C2">
              <w:rPr>
                <w:rFonts w:eastAsia="標楷體"/>
                <w:spacing w:val="14"/>
              </w:rPr>
              <w:t xml:space="preserve"> </w:t>
            </w:r>
            <w:r w:rsidRPr="001F39C2">
              <w:rPr>
                <w:rFonts w:eastAsia="標楷體"/>
                <w:spacing w:val="14"/>
              </w:rPr>
              <w:t>電氣設備接地，帶電部分設置防止接觸之安全措施。</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Chars="149" w:left="1057" w:hangingChars="261" w:hanging="699"/>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F39C2">
                <w:rPr>
                  <w:rFonts w:eastAsia="標楷體"/>
                  <w:spacing w:val="14"/>
                </w:rPr>
                <w:t>4.3.5</w:t>
              </w:r>
            </w:smartTag>
            <w:r w:rsidRPr="001F39C2">
              <w:rPr>
                <w:rFonts w:eastAsia="標楷體"/>
                <w:spacing w:val="14"/>
              </w:rPr>
              <w:t xml:space="preserve"> </w:t>
            </w:r>
            <w:r w:rsidRPr="001F39C2">
              <w:rPr>
                <w:rFonts w:eastAsia="標楷體"/>
              </w:rPr>
              <w:t>設置</w:t>
            </w:r>
            <w:r w:rsidRPr="001F39C2">
              <w:rPr>
                <w:rFonts w:eastAsia="標楷體"/>
                <w:spacing w:val="14"/>
              </w:rPr>
              <w:t>110~220V</w:t>
            </w:r>
            <w:r w:rsidRPr="001F39C2">
              <w:rPr>
                <w:rFonts w:ascii="標楷體" w:eastAsia="標楷體" w:hAnsi="標楷體"/>
                <w:spacing w:val="14"/>
              </w:rPr>
              <w:t>/</w:t>
            </w:r>
            <w:r w:rsidRPr="001F39C2">
              <w:rPr>
                <w:rFonts w:eastAsia="標楷體"/>
                <w:spacing w:val="14"/>
              </w:rPr>
              <w:t>24V AC</w:t>
            </w:r>
            <w:r w:rsidRPr="001F39C2">
              <w:rPr>
                <w:rFonts w:eastAsia="標楷體"/>
                <w:spacing w:val="14"/>
              </w:rPr>
              <w:t>供應電源。</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Chars="149" w:left="1057" w:hangingChars="261" w:hanging="699"/>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F39C2">
                <w:rPr>
                  <w:rFonts w:eastAsia="標楷體"/>
                  <w:spacing w:val="14"/>
                </w:rPr>
                <w:t>4.3.6</w:t>
              </w:r>
            </w:smartTag>
            <w:r w:rsidRPr="001F39C2">
              <w:rPr>
                <w:rFonts w:eastAsia="標楷體"/>
                <w:spacing w:val="14"/>
              </w:rPr>
              <w:t xml:space="preserve"> </w:t>
            </w:r>
            <w:r w:rsidRPr="001F39C2">
              <w:rPr>
                <w:rFonts w:eastAsia="標楷體"/>
                <w:spacing w:val="14"/>
              </w:rPr>
              <w:t>人員容易接觸部分以圍籬、隔離板、套管等加以隔離及使用電氣安全護具。</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center"/>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Chars="149" w:left="1057" w:hangingChars="261" w:hanging="699"/>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F39C2">
                <w:rPr>
                  <w:rFonts w:eastAsia="標楷體"/>
                  <w:spacing w:val="14"/>
                </w:rPr>
                <w:t>4.3.7</w:t>
              </w:r>
            </w:smartTag>
            <w:r w:rsidRPr="001F39C2">
              <w:rPr>
                <w:rFonts w:eastAsia="標楷體"/>
                <w:spacing w:val="14"/>
              </w:rPr>
              <w:t xml:space="preserve"> </w:t>
            </w:r>
            <w:r w:rsidRPr="001F39C2">
              <w:rPr>
                <w:rFonts w:eastAsia="標楷體"/>
              </w:rPr>
              <w:t>維修</w:t>
            </w:r>
            <w:r w:rsidRPr="001F39C2">
              <w:rPr>
                <w:rFonts w:eastAsia="標楷體"/>
                <w:spacing w:val="14"/>
              </w:rPr>
              <w:t>作業標示、斷電</w:t>
            </w:r>
            <w:r w:rsidRPr="001F39C2">
              <w:rPr>
                <w:rFonts w:ascii="標楷體" w:eastAsia="標楷體" w:hAnsi="標楷體" w:hint="eastAsia"/>
                <w:spacing w:val="14"/>
              </w:rPr>
              <w:t>/</w:t>
            </w:r>
            <w:r w:rsidRPr="001F39C2">
              <w:rPr>
                <w:rFonts w:eastAsia="標楷體"/>
                <w:spacing w:val="14"/>
              </w:rPr>
              <w:t>掛卡。</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val="restart"/>
            <w:vAlign w:val="center"/>
          </w:tcPr>
          <w:p w:rsidR="00AA1517" w:rsidRPr="001F39C2" w:rsidRDefault="00AA1517" w:rsidP="00090B1D">
            <w:pPr>
              <w:adjustRightInd w:val="0"/>
              <w:spacing w:line="320" w:lineRule="exact"/>
              <w:jc w:val="center"/>
              <w:textAlignment w:val="baseline"/>
              <w:rPr>
                <w:rFonts w:eastAsia="標楷體"/>
                <w:kern w:val="0"/>
              </w:rPr>
            </w:pPr>
            <w:r w:rsidRPr="001F39C2">
              <w:rPr>
                <w:rFonts w:eastAsia="標楷體"/>
                <w:kern w:val="0"/>
              </w:rPr>
              <w:t>5.</w:t>
            </w:r>
          </w:p>
          <w:p w:rsidR="00AA1517" w:rsidRPr="001F39C2" w:rsidRDefault="00AA1517" w:rsidP="00090B1D">
            <w:pPr>
              <w:adjustRightInd w:val="0"/>
              <w:spacing w:line="320" w:lineRule="exact"/>
              <w:jc w:val="center"/>
              <w:textAlignment w:val="baseline"/>
              <w:rPr>
                <w:rFonts w:eastAsia="標楷體"/>
                <w:kern w:val="0"/>
              </w:rPr>
            </w:pPr>
            <w:r w:rsidRPr="001F39C2">
              <w:rPr>
                <w:rFonts w:eastAsia="標楷體"/>
                <w:spacing w:val="14"/>
                <w:kern w:val="0"/>
              </w:rPr>
              <w:t>作業指導書</w:t>
            </w:r>
            <w:r w:rsidRPr="001F39C2">
              <w:rPr>
                <w:rFonts w:eastAsia="標楷體"/>
                <w:kern w:val="0"/>
              </w:rPr>
              <w:t>與技術文件</w:t>
            </w:r>
          </w:p>
        </w:tc>
        <w:tc>
          <w:tcPr>
            <w:tcW w:w="5778" w:type="dxa"/>
            <w:gridSpan w:val="3"/>
            <w:vAlign w:val="center"/>
          </w:tcPr>
          <w:p w:rsidR="00AA1517" w:rsidRPr="001F39C2" w:rsidRDefault="00AA1517" w:rsidP="00090B1D">
            <w:pPr>
              <w:spacing w:line="320" w:lineRule="exact"/>
              <w:ind w:left="427" w:hangingChars="178" w:hanging="427"/>
              <w:rPr>
                <w:rFonts w:eastAsia="標楷體"/>
              </w:rPr>
            </w:pPr>
            <w:r w:rsidRPr="001F39C2">
              <w:rPr>
                <w:rFonts w:eastAsia="標楷體"/>
              </w:rPr>
              <w:t xml:space="preserve">5.1 </w:t>
            </w:r>
            <w:r w:rsidRPr="001F39C2">
              <w:rPr>
                <w:rFonts w:eastAsia="標楷體"/>
              </w:rPr>
              <w:t>機械與儀器圖是否有需要更新？</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both"/>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427" w:hangingChars="178" w:hanging="427"/>
              <w:rPr>
                <w:rFonts w:eastAsia="標楷體"/>
              </w:rPr>
            </w:pPr>
            <w:r w:rsidRPr="001F39C2">
              <w:rPr>
                <w:rFonts w:eastAsia="標楷體"/>
              </w:rPr>
              <w:t xml:space="preserve">5.2 </w:t>
            </w:r>
            <w:r w:rsidRPr="001F39C2">
              <w:rPr>
                <w:rFonts w:eastAsia="標楷體"/>
              </w:rPr>
              <w:t>新的安全資料表是否提供予現場作業及維修單位？</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both"/>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427" w:hangingChars="178" w:hanging="427"/>
              <w:rPr>
                <w:rFonts w:eastAsia="標楷體"/>
              </w:rPr>
            </w:pPr>
            <w:r w:rsidRPr="001F39C2">
              <w:rPr>
                <w:rFonts w:eastAsia="標楷體"/>
              </w:rPr>
              <w:t xml:space="preserve">5.3 </w:t>
            </w:r>
            <w:r w:rsidRPr="001F39C2">
              <w:rPr>
                <w:rFonts w:eastAsia="標楷體"/>
              </w:rPr>
              <w:t>開機、正常停機與緊急停機之狀況與程序是否需重新檢討？</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both"/>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427" w:hangingChars="178" w:hanging="427"/>
              <w:jc w:val="both"/>
              <w:rPr>
                <w:rFonts w:eastAsia="標楷體"/>
              </w:rPr>
            </w:pPr>
            <w:r w:rsidRPr="001F39C2">
              <w:rPr>
                <w:rFonts w:eastAsia="標楷體"/>
              </w:rPr>
              <w:t xml:space="preserve">5.4 </w:t>
            </w:r>
            <w:r w:rsidRPr="001F39C2">
              <w:rPr>
                <w:rFonts w:eastAsia="標楷體"/>
              </w:rPr>
              <w:t>配線圖與電力系統圖是否需要更新？</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both"/>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427" w:hangingChars="178" w:hanging="427"/>
              <w:rPr>
                <w:rFonts w:eastAsia="標楷體"/>
              </w:rPr>
            </w:pPr>
            <w:r w:rsidRPr="001F39C2">
              <w:rPr>
                <w:rFonts w:eastAsia="標楷體"/>
              </w:rPr>
              <w:t xml:space="preserve">5.5 </w:t>
            </w:r>
            <w:r w:rsidRPr="001F39C2">
              <w:rPr>
                <w:rFonts w:eastAsia="標楷體"/>
              </w:rPr>
              <w:t>設備檔案是否針對加入的壓力容器、儲槽或新設備加以更新？</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adjustRightInd w:val="0"/>
              <w:spacing w:line="320" w:lineRule="exact"/>
              <w:jc w:val="both"/>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427" w:hangingChars="178" w:hanging="427"/>
              <w:rPr>
                <w:rFonts w:eastAsia="標楷體"/>
              </w:rPr>
            </w:pPr>
            <w:r w:rsidRPr="001F39C2">
              <w:rPr>
                <w:rFonts w:eastAsia="標楷體"/>
              </w:rPr>
              <w:t xml:space="preserve">5.6 </w:t>
            </w:r>
            <w:r w:rsidRPr="001F39C2">
              <w:rPr>
                <w:rFonts w:eastAsia="標楷體"/>
              </w:rPr>
              <w:t>排水溝與地下管道圖是否需要更新？</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Height w:val="472"/>
        </w:trPr>
        <w:tc>
          <w:tcPr>
            <w:tcW w:w="454" w:type="dxa"/>
            <w:vMerge/>
          </w:tcPr>
          <w:p w:rsidR="00AA1517" w:rsidRPr="001F39C2" w:rsidRDefault="00AA1517" w:rsidP="00090B1D">
            <w:pPr>
              <w:widowControl/>
              <w:adjustRightInd w:val="0"/>
              <w:spacing w:line="320" w:lineRule="exact"/>
              <w:jc w:val="both"/>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427" w:hangingChars="178" w:hanging="427"/>
              <w:rPr>
                <w:rFonts w:eastAsia="標楷體"/>
              </w:rPr>
            </w:pPr>
            <w:r w:rsidRPr="001F39C2">
              <w:rPr>
                <w:rFonts w:eastAsia="標楷體"/>
              </w:rPr>
              <w:t xml:space="preserve">5.7 </w:t>
            </w:r>
            <w:r w:rsidRPr="001F39C2">
              <w:rPr>
                <w:rFonts w:eastAsia="標楷體"/>
              </w:rPr>
              <w:t>警報序列及其安全測試程序是否需要再建立？</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Pr>
        <w:tc>
          <w:tcPr>
            <w:tcW w:w="454" w:type="dxa"/>
            <w:vMerge/>
          </w:tcPr>
          <w:p w:rsidR="00AA1517" w:rsidRPr="001F39C2" w:rsidRDefault="00AA1517" w:rsidP="00090B1D">
            <w:pPr>
              <w:widowControl/>
              <w:adjustRightInd w:val="0"/>
              <w:spacing w:line="320" w:lineRule="exact"/>
              <w:jc w:val="both"/>
              <w:textAlignment w:val="baseline"/>
              <w:rPr>
                <w:rFonts w:eastAsia="標楷體"/>
                <w:kern w:val="0"/>
              </w:rPr>
            </w:pPr>
          </w:p>
        </w:tc>
        <w:tc>
          <w:tcPr>
            <w:tcW w:w="5778" w:type="dxa"/>
            <w:gridSpan w:val="3"/>
            <w:vAlign w:val="center"/>
          </w:tcPr>
          <w:p w:rsidR="00AA1517" w:rsidRPr="001F39C2" w:rsidRDefault="00AA1517" w:rsidP="00090B1D">
            <w:pPr>
              <w:spacing w:line="320" w:lineRule="exact"/>
              <w:ind w:left="427" w:hangingChars="178" w:hanging="427"/>
              <w:rPr>
                <w:rFonts w:eastAsia="標楷體"/>
              </w:rPr>
            </w:pPr>
            <w:r w:rsidRPr="001F39C2">
              <w:rPr>
                <w:rFonts w:eastAsia="標楷體"/>
              </w:rPr>
              <w:t xml:space="preserve">5.8 </w:t>
            </w:r>
            <w:r w:rsidRPr="001F39C2">
              <w:rPr>
                <w:rFonts w:eastAsia="標楷體"/>
              </w:rPr>
              <w:t>其他必要的維修測試與檢查程序是否需要建立？</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1F39C2" w:rsidTr="00090B1D">
        <w:trPr>
          <w:cantSplit/>
          <w:trHeight w:val="345"/>
        </w:trPr>
        <w:tc>
          <w:tcPr>
            <w:tcW w:w="454"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lastRenderedPageBreak/>
              <w:t>區分</w:t>
            </w:r>
          </w:p>
        </w:tc>
        <w:tc>
          <w:tcPr>
            <w:tcW w:w="5778" w:type="dxa"/>
            <w:gridSpan w:val="3"/>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評估項目</w:t>
            </w:r>
          </w:p>
        </w:tc>
        <w:tc>
          <w:tcPr>
            <w:tcW w:w="567"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是</w:t>
            </w:r>
          </w:p>
        </w:tc>
        <w:tc>
          <w:tcPr>
            <w:tcW w:w="567" w:type="dxa"/>
            <w:vMerge w:val="restart"/>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否</w:t>
            </w:r>
          </w:p>
        </w:tc>
        <w:tc>
          <w:tcPr>
            <w:tcW w:w="1134" w:type="dxa"/>
            <w:gridSpan w:val="2"/>
            <w:vMerge w:val="restart"/>
            <w:tcBorders>
              <w:righ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不適用</w:t>
            </w:r>
          </w:p>
        </w:tc>
        <w:tc>
          <w:tcPr>
            <w:tcW w:w="1523" w:type="dxa"/>
            <w:gridSpan w:val="3"/>
            <w:tcBorders>
              <w:left w:val="double" w:sz="4" w:space="0" w:color="auto"/>
            </w:tcBorders>
            <w:shd w:val="clear" w:color="auto" w:fill="F3F3F3"/>
            <w:vAlign w:val="center"/>
          </w:tcPr>
          <w:p w:rsidR="00AA1517" w:rsidRDefault="00AA1517" w:rsidP="00090B1D">
            <w:pPr>
              <w:spacing w:line="320" w:lineRule="exact"/>
              <w:jc w:val="center"/>
              <w:rPr>
                <w:rFonts w:ascii="標楷體" w:eastAsia="標楷體" w:hAnsi="標楷體"/>
              </w:rPr>
            </w:pPr>
            <w:r>
              <w:rPr>
                <w:rFonts w:ascii="標楷體" w:eastAsia="標楷體" w:hAnsi="標楷體" w:hint="eastAsia"/>
              </w:rPr>
              <w:t>管理單位</w:t>
            </w:r>
          </w:p>
          <w:p w:rsidR="00AA1517" w:rsidRPr="001F39C2" w:rsidRDefault="00AA1517" w:rsidP="00090B1D">
            <w:pPr>
              <w:spacing w:line="320" w:lineRule="exact"/>
              <w:jc w:val="center"/>
              <w:rPr>
                <w:rFonts w:ascii="標楷體" w:eastAsia="標楷體" w:hAnsi="標楷體"/>
              </w:rPr>
            </w:pPr>
            <w:r w:rsidRPr="001F39C2">
              <w:rPr>
                <w:rFonts w:ascii="標楷體" w:eastAsia="標楷體" w:hAnsi="標楷體" w:hint="eastAsia"/>
              </w:rPr>
              <w:t>評估結果</w:t>
            </w:r>
          </w:p>
        </w:tc>
      </w:tr>
      <w:tr w:rsidR="00AA1517" w:rsidRPr="001F39C2" w:rsidTr="00090B1D">
        <w:trPr>
          <w:cantSplit/>
          <w:trHeight w:val="285"/>
        </w:trPr>
        <w:tc>
          <w:tcPr>
            <w:tcW w:w="454"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778" w:type="dxa"/>
            <w:gridSpan w:val="3"/>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67"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567" w:type="dxa"/>
            <w:vMerge/>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1134" w:type="dxa"/>
            <w:gridSpan w:val="2"/>
            <w:vMerge/>
            <w:tcBorders>
              <w:righ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p>
        </w:tc>
        <w:tc>
          <w:tcPr>
            <w:tcW w:w="709" w:type="dxa"/>
            <w:gridSpan w:val="2"/>
            <w:tcBorders>
              <w:left w:val="double" w:sz="4" w:space="0" w:color="auto"/>
            </w:tcBorders>
            <w:shd w:val="clear" w:color="auto" w:fill="F3F3F3"/>
            <w:vAlign w:val="center"/>
          </w:tcPr>
          <w:p w:rsidR="00AA1517" w:rsidRPr="001F39C2" w:rsidRDefault="00AA1517" w:rsidP="00090B1D">
            <w:pPr>
              <w:spacing w:line="320" w:lineRule="exact"/>
              <w:jc w:val="center"/>
              <w:rPr>
                <w:rFonts w:ascii="標楷體" w:eastAsia="標楷體" w:hAnsi="標楷體"/>
              </w:rPr>
            </w:pPr>
            <w:r>
              <w:rPr>
                <w:rFonts w:ascii="標楷體" w:eastAsia="標楷體" w:hAnsi="標楷體" w:hint="eastAsia"/>
              </w:rPr>
              <w:t>符合</w:t>
            </w:r>
          </w:p>
        </w:tc>
        <w:tc>
          <w:tcPr>
            <w:tcW w:w="814" w:type="dxa"/>
            <w:shd w:val="clear" w:color="auto" w:fill="F3F3F3"/>
            <w:vAlign w:val="center"/>
          </w:tcPr>
          <w:p w:rsidR="00AA1517" w:rsidRPr="001F39C2" w:rsidRDefault="00AA1517" w:rsidP="00090B1D">
            <w:pPr>
              <w:spacing w:line="320" w:lineRule="exact"/>
              <w:rPr>
                <w:rFonts w:ascii="標楷體" w:eastAsia="標楷體" w:hAnsi="標楷體"/>
              </w:rPr>
            </w:pPr>
            <w:r>
              <w:rPr>
                <w:rFonts w:ascii="標楷體" w:eastAsia="標楷體" w:hAnsi="標楷體" w:hint="eastAsia"/>
              </w:rPr>
              <w:t>不</w:t>
            </w:r>
            <w:r w:rsidRPr="00E87832">
              <w:rPr>
                <w:rFonts w:ascii="標楷體" w:eastAsia="標楷體" w:hAnsi="標楷體" w:hint="eastAsia"/>
              </w:rPr>
              <w:t>符合</w:t>
            </w:r>
          </w:p>
        </w:tc>
      </w:tr>
      <w:tr w:rsidR="00AA1517" w:rsidRPr="001F39C2" w:rsidTr="00090B1D">
        <w:trPr>
          <w:cantSplit/>
          <w:trHeight w:val="1242"/>
        </w:trPr>
        <w:tc>
          <w:tcPr>
            <w:tcW w:w="6232" w:type="dxa"/>
            <w:gridSpan w:val="4"/>
          </w:tcPr>
          <w:p w:rsidR="00AA1517" w:rsidRPr="001F39C2" w:rsidRDefault="00AA1517" w:rsidP="00090B1D">
            <w:pPr>
              <w:spacing w:line="320" w:lineRule="exact"/>
              <w:ind w:left="288" w:hangingChars="120" w:hanging="288"/>
              <w:rPr>
                <w:rFonts w:eastAsia="標楷體"/>
              </w:rPr>
            </w:pPr>
            <w:r w:rsidRPr="001F39C2">
              <w:rPr>
                <w:rFonts w:eastAsia="標楷體"/>
              </w:rPr>
              <w:t xml:space="preserve">6. </w:t>
            </w:r>
            <w:r w:rsidRPr="001F39C2">
              <w:rPr>
                <w:rFonts w:eastAsia="標楷體"/>
              </w:rPr>
              <w:t>本次修改之規模經過以上評估後，是否還需要依危害鑑別與風險評估作業程序執行或進行進一步的危害鑑別、風險評估及決定控制措施？</w:t>
            </w:r>
          </w:p>
        </w:tc>
        <w:tc>
          <w:tcPr>
            <w:tcW w:w="567" w:type="dxa"/>
            <w:vAlign w:val="center"/>
          </w:tcPr>
          <w:p w:rsidR="00AA1517" w:rsidRPr="001F39C2" w:rsidRDefault="00AA1517" w:rsidP="00090B1D">
            <w:pPr>
              <w:widowControl/>
              <w:adjustRightInd w:val="0"/>
              <w:spacing w:line="320" w:lineRule="exact"/>
              <w:jc w:val="center"/>
              <w:textAlignment w:val="baseline"/>
              <w:rPr>
                <w:kern w:val="0"/>
              </w:rPr>
            </w:pPr>
            <w:r w:rsidRPr="001F39C2">
              <w:rPr>
                <w:rFonts w:hint="eastAsia"/>
                <w:kern w:val="0"/>
              </w:rPr>
              <w:t>□</w:t>
            </w:r>
          </w:p>
        </w:tc>
        <w:tc>
          <w:tcPr>
            <w:tcW w:w="567" w:type="dxa"/>
            <w:vAlign w:val="center"/>
          </w:tcPr>
          <w:p w:rsidR="00AA1517" w:rsidRPr="001F39C2" w:rsidRDefault="00AA1517" w:rsidP="00090B1D">
            <w:pPr>
              <w:spacing w:line="320" w:lineRule="exact"/>
              <w:jc w:val="center"/>
            </w:pPr>
            <w:r w:rsidRPr="001F39C2">
              <w:rPr>
                <w:rFonts w:hint="eastAsia"/>
              </w:rPr>
              <w:t>□</w:t>
            </w:r>
          </w:p>
        </w:tc>
        <w:tc>
          <w:tcPr>
            <w:tcW w:w="1134" w:type="dxa"/>
            <w:gridSpan w:val="2"/>
            <w:tcBorders>
              <w:righ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709" w:type="dxa"/>
            <w:gridSpan w:val="2"/>
            <w:tcBorders>
              <w:left w:val="double" w:sz="4" w:space="0" w:color="auto"/>
            </w:tcBorders>
            <w:vAlign w:val="center"/>
          </w:tcPr>
          <w:p w:rsidR="00AA1517" w:rsidRPr="001F39C2" w:rsidRDefault="00AA1517" w:rsidP="00090B1D">
            <w:pPr>
              <w:spacing w:line="320" w:lineRule="exact"/>
              <w:jc w:val="center"/>
            </w:pPr>
            <w:r w:rsidRPr="001F39C2">
              <w:rPr>
                <w:rFonts w:hint="eastAsia"/>
              </w:rPr>
              <w:t>□</w:t>
            </w:r>
          </w:p>
        </w:tc>
        <w:tc>
          <w:tcPr>
            <w:tcW w:w="814" w:type="dxa"/>
            <w:vAlign w:val="center"/>
          </w:tcPr>
          <w:p w:rsidR="00AA1517" w:rsidRPr="001F39C2" w:rsidRDefault="00AA1517" w:rsidP="00090B1D">
            <w:pPr>
              <w:spacing w:line="320" w:lineRule="exact"/>
              <w:jc w:val="center"/>
            </w:pPr>
            <w:r w:rsidRPr="001F39C2">
              <w:rPr>
                <w:rFonts w:hint="eastAsia"/>
              </w:rPr>
              <w:t>□</w:t>
            </w:r>
          </w:p>
        </w:tc>
      </w:tr>
      <w:tr w:rsidR="00AA1517" w:rsidRPr="00E87832" w:rsidTr="00090B1D">
        <w:trPr>
          <w:cantSplit/>
          <w:trHeight w:val="752"/>
        </w:trPr>
        <w:tc>
          <w:tcPr>
            <w:tcW w:w="1129" w:type="dxa"/>
            <w:gridSpan w:val="2"/>
            <w:tcBorders>
              <w:left w:val="single" w:sz="4" w:space="0" w:color="auto"/>
              <w:right w:val="single" w:sz="4" w:space="0" w:color="auto"/>
            </w:tcBorders>
            <w:vAlign w:val="center"/>
          </w:tcPr>
          <w:p w:rsidR="00AA1517" w:rsidRPr="00E87832" w:rsidRDefault="00AA1517" w:rsidP="00090B1D">
            <w:pPr>
              <w:autoSpaceDE w:val="0"/>
              <w:autoSpaceDN w:val="0"/>
              <w:spacing w:line="320" w:lineRule="exact"/>
              <w:rPr>
                <w:rFonts w:ascii="標楷體" w:eastAsia="標楷體" w:hAnsi="標楷體"/>
              </w:rPr>
            </w:pPr>
            <w:r>
              <w:rPr>
                <w:rFonts w:ascii="標楷體" w:eastAsia="標楷體" w:hAnsi="標楷體" w:hint="eastAsia"/>
              </w:rPr>
              <w:t>申請單位</w:t>
            </w:r>
          </w:p>
        </w:tc>
        <w:tc>
          <w:tcPr>
            <w:tcW w:w="2835" w:type="dxa"/>
            <w:tcBorders>
              <w:left w:val="single" w:sz="4" w:space="0" w:color="auto"/>
              <w:right w:val="single" w:sz="4" w:space="0" w:color="auto"/>
            </w:tcBorders>
            <w:vAlign w:val="center"/>
          </w:tcPr>
          <w:p w:rsidR="00AA1517" w:rsidRPr="00E87832" w:rsidRDefault="00AA1517" w:rsidP="00090B1D">
            <w:pPr>
              <w:autoSpaceDE w:val="0"/>
              <w:autoSpaceDN w:val="0"/>
              <w:spacing w:line="320" w:lineRule="exact"/>
              <w:ind w:left="62"/>
              <w:rPr>
                <w:rFonts w:ascii="標楷體" w:eastAsia="標楷體" w:hAnsi="標楷體"/>
              </w:rPr>
            </w:pPr>
            <w:r w:rsidRPr="00E87832">
              <w:rPr>
                <w:rFonts w:ascii="標楷體" w:eastAsia="標楷體" w:hAnsi="標楷體" w:hint="eastAsia"/>
              </w:rPr>
              <w:t xml:space="preserve">承辦人： </w:t>
            </w:r>
          </w:p>
        </w:tc>
        <w:tc>
          <w:tcPr>
            <w:tcW w:w="2835" w:type="dxa"/>
            <w:gridSpan w:val="2"/>
            <w:tcBorders>
              <w:left w:val="single" w:sz="4" w:space="0" w:color="auto"/>
              <w:right w:val="single" w:sz="4" w:space="0" w:color="auto"/>
            </w:tcBorders>
            <w:vAlign w:val="center"/>
          </w:tcPr>
          <w:p w:rsidR="00AA1517" w:rsidRPr="00E87832" w:rsidRDefault="00DB03E8" w:rsidP="00090B1D">
            <w:pPr>
              <w:autoSpaceDE w:val="0"/>
              <w:autoSpaceDN w:val="0"/>
              <w:spacing w:line="320" w:lineRule="exact"/>
              <w:rPr>
                <w:rFonts w:ascii="標楷體" w:eastAsia="標楷體" w:hAnsi="標楷體"/>
              </w:rPr>
            </w:pPr>
            <w:r>
              <w:rPr>
                <w:rFonts w:ascii="標楷體" w:eastAsia="標楷體" w:hAnsi="標楷體" w:hint="eastAsia"/>
              </w:rPr>
              <w:t>二級</w:t>
            </w:r>
            <w:r w:rsidR="00AA1517" w:rsidRPr="007F1743">
              <w:rPr>
                <w:rFonts w:ascii="標楷體" w:eastAsia="標楷體" w:hAnsi="標楷體" w:hint="eastAsia"/>
              </w:rPr>
              <w:t>主管</w:t>
            </w:r>
            <w:r w:rsidR="00AA1517" w:rsidRPr="00E87832">
              <w:rPr>
                <w:rFonts w:ascii="標楷體" w:eastAsia="標楷體" w:hAnsi="標楷體" w:hint="eastAsia"/>
              </w:rPr>
              <w:t xml:space="preserve">： </w:t>
            </w:r>
          </w:p>
        </w:tc>
        <w:tc>
          <w:tcPr>
            <w:tcW w:w="3224" w:type="dxa"/>
            <w:gridSpan w:val="6"/>
            <w:tcBorders>
              <w:left w:val="single" w:sz="4" w:space="0" w:color="auto"/>
              <w:right w:val="single" w:sz="4" w:space="0" w:color="auto"/>
            </w:tcBorders>
            <w:vAlign w:val="center"/>
          </w:tcPr>
          <w:p w:rsidR="00AA1517" w:rsidRPr="00E87832" w:rsidRDefault="00AA1517" w:rsidP="00DB03E8">
            <w:pPr>
              <w:autoSpaceDE w:val="0"/>
              <w:autoSpaceDN w:val="0"/>
              <w:spacing w:line="320" w:lineRule="exact"/>
              <w:rPr>
                <w:rFonts w:ascii="標楷體" w:eastAsia="標楷體" w:hAnsi="標楷體"/>
              </w:rPr>
            </w:pPr>
            <w:r w:rsidRPr="00E87832">
              <w:rPr>
                <w:rFonts w:ascii="標楷體" w:eastAsia="標楷體" w:hAnsi="標楷體" w:hint="eastAsia"/>
              </w:rPr>
              <w:t xml:space="preserve"> </w:t>
            </w:r>
            <w:r>
              <w:rPr>
                <w:rFonts w:ascii="標楷體" w:eastAsia="標楷體" w:hAnsi="標楷體" w:hint="eastAsia"/>
              </w:rPr>
              <w:t>一</w:t>
            </w:r>
            <w:r w:rsidRPr="00D7663D">
              <w:rPr>
                <w:rFonts w:ascii="標楷體" w:eastAsia="標楷體" w:hAnsi="標楷體" w:hint="eastAsia"/>
              </w:rPr>
              <w:t>級</w:t>
            </w:r>
            <w:r w:rsidR="00DB03E8" w:rsidRPr="00DB03E8">
              <w:rPr>
                <w:rFonts w:ascii="標楷體" w:eastAsia="標楷體" w:hAnsi="標楷體" w:hint="eastAsia"/>
              </w:rPr>
              <w:t>主管</w:t>
            </w:r>
            <w:r w:rsidRPr="00E87832">
              <w:rPr>
                <w:rFonts w:ascii="標楷體" w:eastAsia="標楷體" w:hAnsi="標楷體" w:hint="eastAsia"/>
              </w:rPr>
              <w:t>：</w:t>
            </w:r>
          </w:p>
        </w:tc>
      </w:tr>
      <w:tr w:rsidR="00AA1517" w:rsidRPr="00E87832" w:rsidTr="00090B1D">
        <w:trPr>
          <w:cantSplit/>
          <w:trHeight w:val="752"/>
        </w:trPr>
        <w:tc>
          <w:tcPr>
            <w:tcW w:w="1129" w:type="dxa"/>
            <w:gridSpan w:val="2"/>
            <w:tcBorders>
              <w:left w:val="single" w:sz="4" w:space="0" w:color="auto"/>
              <w:bottom w:val="single" w:sz="4" w:space="0" w:color="auto"/>
              <w:right w:val="single" w:sz="4" w:space="0" w:color="auto"/>
            </w:tcBorders>
            <w:vAlign w:val="center"/>
          </w:tcPr>
          <w:p w:rsidR="00AA1517" w:rsidRPr="00E87832" w:rsidRDefault="00AA1517" w:rsidP="00090B1D">
            <w:pPr>
              <w:autoSpaceDE w:val="0"/>
              <w:autoSpaceDN w:val="0"/>
              <w:spacing w:line="320" w:lineRule="exact"/>
              <w:rPr>
                <w:rFonts w:ascii="標楷體" w:eastAsia="標楷體" w:hAnsi="標楷體"/>
              </w:rPr>
            </w:pPr>
            <w:r>
              <w:rPr>
                <w:rFonts w:ascii="標楷體" w:eastAsia="標楷體" w:hAnsi="標楷體" w:hint="eastAsia"/>
              </w:rPr>
              <w:t>管理單位</w:t>
            </w:r>
          </w:p>
        </w:tc>
        <w:tc>
          <w:tcPr>
            <w:tcW w:w="2835" w:type="dxa"/>
            <w:tcBorders>
              <w:left w:val="single" w:sz="4" w:space="0" w:color="auto"/>
              <w:bottom w:val="single" w:sz="4" w:space="0" w:color="auto"/>
              <w:right w:val="single" w:sz="4" w:space="0" w:color="auto"/>
            </w:tcBorders>
            <w:vAlign w:val="center"/>
          </w:tcPr>
          <w:p w:rsidR="00AA1517" w:rsidRPr="006121D1" w:rsidRDefault="00AA1517" w:rsidP="00AA1517">
            <w:pPr>
              <w:pStyle w:val="a7"/>
              <w:numPr>
                <w:ilvl w:val="0"/>
                <w:numId w:val="1"/>
              </w:numPr>
              <w:autoSpaceDE w:val="0"/>
              <w:autoSpaceDN w:val="0"/>
              <w:spacing w:line="320" w:lineRule="exact"/>
              <w:ind w:leftChars="0"/>
              <w:rPr>
                <w:rFonts w:ascii="標楷體" w:eastAsia="標楷體" w:hAnsi="標楷體"/>
                <w:lang w:val="af-ZA"/>
              </w:rPr>
            </w:pPr>
            <w:r>
              <w:rPr>
                <w:rFonts w:ascii="標楷體" w:eastAsia="標楷體" w:hAnsi="標楷體" w:hint="eastAsia"/>
                <w:lang w:val="af-ZA"/>
              </w:rPr>
              <w:t xml:space="preserve">同意    </w:t>
            </w:r>
            <w:r w:rsidRPr="006121D1">
              <w:rPr>
                <w:rFonts w:ascii="標楷體" w:eastAsia="標楷體" w:hAnsi="標楷體" w:hint="eastAsia"/>
                <w:lang w:val="af-ZA"/>
              </w:rPr>
              <w:t>□</w:t>
            </w:r>
            <w:r>
              <w:rPr>
                <w:rFonts w:ascii="標楷體" w:eastAsia="標楷體" w:hAnsi="標楷體" w:hint="eastAsia"/>
                <w:lang w:val="af-ZA"/>
              </w:rPr>
              <w:t xml:space="preserve"> 不同意</w:t>
            </w:r>
          </w:p>
          <w:p w:rsidR="00AA1517" w:rsidRDefault="00AA1517" w:rsidP="00090B1D">
            <w:pPr>
              <w:autoSpaceDE w:val="0"/>
              <w:autoSpaceDN w:val="0"/>
              <w:spacing w:line="320" w:lineRule="exact"/>
              <w:ind w:left="62"/>
              <w:rPr>
                <w:rFonts w:ascii="標楷體" w:eastAsia="標楷體" w:hAnsi="標楷體"/>
                <w:lang w:val="af-ZA"/>
              </w:rPr>
            </w:pPr>
          </w:p>
          <w:p w:rsidR="00AA1517" w:rsidRDefault="00AA1517" w:rsidP="00090B1D">
            <w:pPr>
              <w:autoSpaceDE w:val="0"/>
              <w:autoSpaceDN w:val="0"/>
              <w:spacing w:line="320" w:lineRule="exact"/>
              <w:ind w:left="62"/>
              <w:rPr>
                <w:rFonts w:ascii="標楷體" w:eastAsia="標楷體" w:hAnsi="標楷體"/>
                <w:lang w:val="af-ZA"/>
              </w:rPr>
            </w:pPr>
            <w:r w:rsidRPr="00E87832">
              <w:rPr>
                <w:rFonts w:ascii="標楷體" w:eastAsia="標楷體" w:hAnsi="標楷體" w:hint="eastAsia"/>
                <w:lang w:val="af-ZA"/>
              </w:rPr>
              <w:t>承辦人：</w:t>
            </w:r>
          </w:p>
          <w:p w:rsidR="00AA1517" w:rsidRPr="00E87832" w:rsidRDefault="00AA1517" w:rsidP="00090B1D">
            <w:pPr>
              <w:autoSpaceDE w:val="0"/>
              <w:autoSpaceDN w:val="0"/>
              <w:spacing w:line="320" w:lineRule="exact"/>
              <w:ind w:left="62"/>
              <w:rPr>
                <w:rFonts w:ascii="標楷體" w:eastAsia="標楷體" w:hAnsi="標楷體"/>
              </w:rPr>
            </w:pPr>
          </w:p>
        </w:tc>
        <w:tc>
          <w:tcPr>
            <w:tcW w:w="2835" w:type="dxa"/>
            <w:gridSpan w:val="2"/>
            <w:tcBorders>
              <w:left w:val="single" w:sz="4" w:space="0" w:color="auto"/>
              <w:right w:val="single" w:sz="4" w:space="0" w:color="auto"/>
            </w:tcBorders>
            <w:vAlign w:val="center"/>
          </w:tcPr>
          <w:p w:rsidR="00AA1517" w:rsidRPr="00E87832" w:rsidRDefault="00DB03E8" w:rsidP="00090B1D">
            <w:pPr>
              <w:autoSpaceDE w:val="0"/>
              <w:autoSpaceDN w:val="0"/>
              <w:spacing w:line="320" w:lineRule="exact"/>
              <w:rPr>
                <w:rFonts w:ascii="標楷體" w:eastAsia="標楷體" w:hAnsi="標楷體"/>
              </w:rPr>
            </w:pPr>
            <w:r w:rsidRPr="00DB03E8">
              <w:rPr>
                <w:rFonts w:ascii="標楷體" w:eastAsia="標楷體" w:hAnsi="標楷體" w:hint="eastAsia"/>
              </w:rPr>
              <w:t>二級主管</w:t>
            </w:r>
            <w:r w:rsidR="00AA1517" w:rsidRPr="00E87832">
              <w:rPr>
                <w:rFonts w:ascii="標楷體" w:eastAsia="標楷體" w:hAnsi="標楷體" w:hint="eastAsia"/>
              </w:rPr>
              <w:t xml:space="preserve">： </w:t>
            </w:r>
          </w:p>
        </w:tc>
        <w:tc>
          <w:tcPr>
            <w:tcW w:w="3224" w:type="dxa"/>
            <w:gridSpan w:val="6"/>
            <w:tcBorders>
              <w:left w:val="single" w:sz="4" w:space="0" w:color="auto"/>
              <w:right w:val="single" w:sz="4" w:space="0" w:color="auto"/>
            </w:tcBorders>
            <w:vAlign w:val="center"/>
          </w:tcPr>
          <w:p w:rsidR="00AA1517" w:rsidRPr="00E87832" w:rsidRDefault="00AA1517" w:rsidP="00DB03E8">
            <w:pPr>
              <w:autoSpaceDE w:val="0"/>
              <w:autoSpaceDN w:val="0"/>
              <w:spacing w:line="320" w:lineRule="exact"/>
              <w:rPr>
                <w:rFonts w:ascii="標楷體" w:eastAsia="標楷體" w:hAnsi="標楷體"/>
              </w:rPr>
            </w:pPr>
            <w:r w:rsidRPr="00E87832">
              <w:rPr>
                <w:rFonts w:ascii="標楷體" w:eastAsia="標楷體" w:hAnsi="標楷體" w:hint="eastAsia"/>
              </w:rPr>
              <w:t xml:space="preserve"> </w:t>
            </w:r>
            <w:r>
              <w:rPr>
                <w:rFonts w:ascii="標楷體" w:eastAsia="標楷體" w:hAnsi="標楷體" w:hint="eastAsia"/>
              </w:rPr>
              <w:t>一</w:t>
            </w:r>
            <w:r w:rsidRPr="00D7663D">
              <w:rPr>
                <w:rFonts w:ascii="標楷體" w:eastAsia="標楷體" w:hAnsi="標楷體" w:hint="eastAsia"/>
              </w:rPr>
              <w:t>級</w:t>
            </w:r>
            <w:r w:rsidR="00DB03E8" w:rsidRPr="00DB03E8">
              <w:rPr>
                <w:rFonts w:ascii="標楷體" w:eastAsia="標楷體" w:hAnsi="標楷體" w:hint="eastAsia"/>
              </w:rPr>
              <w:t>主管</w:t>
            </w:r>
            <w:r w:rsidRPr="00E87832">
              <w:rPr>
                <w:rFonts w:ascii="標楷體" w:eastAsia="標楷體" w:hAnsi="標楷體" w:hint="eastAsia"/>
              </w:rPr>
              <w:t>：</w:t>
            </w:r>
          </w:p>
        </w:tc>
      </w:tr>
    </w:tbl>
    <w:p w:rsidR="00AA1517" w:rsidRDefault="00AA1517" w:rsidP="00AA1517">
      <w:pPr>
        <w:spacing w:line="400" w:lineRule="exact"/>
        <w:rPr>
          <w:rFonts w:eastAsia="標楷體"/>
        </w:rPr>
      </w:pPr>
    </w:p>
    <w:p w:rsidR="00AA1517" w:rsidRDefault="00AA1517" w:rsidP="00AA1517">
      <w:pPr>
        <w:spacing w:line="400" w:lineRule="exact"/>
        <w:rPr>
          <w:rFonts w:eastAsia="標楷體"/>
        </w:rPr>
      </w:pPr>
    </w:p>
    <w:p w:rsidR="00AA1517" w:rsidRDefault="00AA1517" w:rsidP="00AA1517">
      <w:pPr>
        <w:spacing w:line="400" w:lineRule="exact"/>
        <w:rPr>
          <w:rFonts w:eastAsia="標楷體"/>
        </w:rPr>
      </w:pPr>
    </w:p>
    <w:p w:rsidR="00AA1517" w:rsidRDefault="00AA1517" w:rsidP="00AA1517">
      <w:pPr>
        <w:spacing w:line="400" w:lineRule="exact"/>
        <w:rPr>
          <w:rFonts w:eastAsia="標楷體"/>
        </w:rPr>
      </w:pPr>
    </w:p>
    <w:p w:rsidR="00AA1517" w:rsidRDefault="00AA1517" w:rsidP="00AA1517">
      <w:pPr>
        <w:spacing w:line="400" w:lineRule="exact"/>
        <w:rPr>
          <w:rFonts w:eastAsia="標楷體"/>
        </w:rPr>
      </w:pPr>
    </w:p>
    <w:p w:rsidR="00AA1517" w:rsidRDefault="00AA1517" w:rsidP="00AA1517">
      <w:pPr>
        <w:spacing w:line="400" w:lineRule="exact"/>
        <w:rPr>
          <w:rFonts w:eastAsia="標楷體"/>
        </w:rPr>
      </w:pPr>
    </w:p>
    <w:sectPr w:rsidR="00AA1517" w:rsidSect="006121D1">
      <w:footerReference w:type="default" r:id="rId7"/>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894" w:rsidRDefault="00300894" w:rsidP="00520DCE">
      <w:r>
        <w:separator/>
      </w:r>
    </w:p>
  </w:endnote>
  <w:endnote w:type="continuationSeparator" w:id="0">
    <w:p w:rsidR="00300894" w:rsidRDefault="00300894" w:rsidP="00520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368622"/>
      <w:docPartObj>
        <w:docPartGallery w:val="Page Numbers (Bottom of Page)"/>
        <w:docPartUnique/>
      </w:docPartObj>
    </w:sdtPr>
    <w:sdtContent>
      <w:p w:rsidR="0019783F" w:rsidRDefault="0019783F">
        <w:pPr>
          <w:pStyle w:val="a5"/>
          <w:jc w:val="center"/>
        </w:pPr>
        <w:r>
          <w:fldChar w:fldCharType="begin"/>
        </w:r>
        <w:r>
          <w:instrText>PAGE   \* MERGEFORMAT</w:instrText>
        </w:r>
        <w:r>
          <w:fldChar w:fldCharType="separate"/>
        </w:r>
        <w:r w:rsidRPr="0019783F">
          <w:rPr>
            <w:noProof/>
            <w:lang w:val="zh-TW"/>
          </w:rPr>
          <w:t>3</w:t>
        </w:r>
        <w:r>
          <w:fldChar w:fldCharType="end"/>
        </w:r>
      </w:p>
    </w:sdtContent>
  </w:sdt>
  <w:p w:rsidR="00520DCE" w:rsidRPr="007110EB" w:rsidRDefault="00520DCE" w:rsidP="007110EB">
    <w:pPr>
      <w:tabs>
        <w:tab w:val="center" w:pos="4153"/>
        <w:tab w:val="right" w:pos="8306"/>
      </w:tabs>
      <w:snapToGrid w:val="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894" w:rsidRDefault="00300894" w:rsidP="00520DCE">
      <w:r>
        <w:separator/>
      </w:r>
    </w:p>
  </w:footnote>
  <w:footnote w:type="continuationSeparator" w:id="0">
    <w:p w:rsidR="00300894" w:rsidRDefault="00300894" w:rsidP="00520D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307A5"/>
    <w:multiLevelType w:val="hybridMultilevel"/>
    <w:tmpl w:val="AD645212"/>
    <w:lvl w:ilvl="0" w:tplc="F8FC8916">
      <w:start w:val="6"/>
      <w:numFmt w:val="bullet"/>
      <w:lvlText w:val="□"/>
      <w:lvlJc w:val="left"/>
      <w:pPr>
        <w:ind w:left="422" w:hanging="360"/>
      </w:pPr>
      <w:rPr>
        <w:rFonts w:ascii="標楷體" w:eastAsia="標楷體" w:hAnsi="標楷體" w:cs="Times New Roman" w:hint="eastAsia"/>
      </w:rPr>
    </w:lvl>
    <w:lvl w:ilvl="1" w:tplc="04090003" w:tentative="1">
      <w:start w:val="1"/>
      <w:numFmt w:val="bullet"/>
      <w:lvlText w:val=""/>
      <w:lvlJc w:val="left"/>
      <w:pPr>
        <w:ind w:left="1022" w:hanging="480"/>
      </w:pPr>
      <w:rPr>
        <w:rFonts w:ascii="Wingdings" w:hAnsi="Wingdings" w:hint="default"/>
      </w:rPr>
    </w:lvl>
    <w:lvl w:ilvl="2" w:tplc="04090005" w:tentative="1">
      <w:start w:val="1"/>
      <w:numFmt w:val="bullet"/>
      <w:lvlText w:val=""/>
      <w:lvlJc w:val="left"/>
      <w:pPr>
        <w:ind w:left="1502" w:hanging="480"/>
      </w:pPr>
      <w:rPr>
        <w:rFonts w:ascii="Wingdings" w:hAnsi="Wingdings" w:hint="default"/>
      </w:rPr>
    </w:lvl>
    <w:lvl w:ilvl="3" w:tplc="04090001" w:tentative="1">
      <w:start w:val="1"/>
      <w:numFmt w:val="bullet"/>
      <w:lvlText w:val=""/>
      <w:lvlJc w:val="left"/>
      <w:pPr>
        <w:ind w:left="1982" w:hanging="480"/>
      </w:pPr>
      <w:rPr>
        <w:rFonts w:ascii="Wingdings" w:hAnsi="Wingdings" w:hint="default"/>
      </w:rPr>
    </w:lvl>
    <w:lvl w:ilvl="4" w:tplc="04090003" w:tentative="1">
      <w:start w:val="1"/>
      <w:numFmt w:val="bullet"/>
      <w:lvlText w:val=""/>
      <w:lvlJc w:val="left"/>
      <w:pPr>
        <w:ind w:left="2462" w:hanging="480"/>
      </w:pPr>
      <w:rPr>
        <w:rFonts w:ascii="Wingdings" w:hAnsi="Wingdings" w:hint="default"/>
      </w:rPr>
    </w:lvl>
    <w:lvl w:ilvl="5" w:tplc="04090005" w:tentative="1">
      <w:start w:val="1"/>
      <w:numFmt w:val="bullet"/>
      <w:lvlText w:val=""/>
      <w:lvlJc w:val="left"/>
      <w:pPr>
        <w:ind w:left="2942" w:hanging="480"/>
      </w:pPr>
      <w:rPr>
        <w:rFonts w:ascii="Wingdings" w:hAnsi="Wingdings" w:hint="default"/>
      </w:rPr>
    </w:lvl>
    <w:lvl w:ilvl="6" w:tplc="04090001" w:tentative="1">
      <w:start w:val="1"/>
      <w:numFmt w:val="bullet"/>
      <w:lvlText w:val=""/>
      <w:lvlJc w:val="left"/>
      <w:pPr>
        <w:ind w:left="3422" w:hanging="480"/>
      </w:pPr>
      <w:rPr>
        <w:rFonts w:ascii="Wingdings" w:hAnsi="Wingdings" w:hint="default"/>
      </w:rPr>
    </w:lvl>
    <w:lvl w:ilvl="7" w:tplc="04090003" w:tentative="1">
      <w:start w:val="1"/>
      <w:numFmt w:val="bullet"/>
      <w:lvlText w:val=""/>
      <w:lvlJc w:val="left"/>
      <w:pPr>
        <w:ind w:left="3902" w:hanging="480"/>
      </w:pPr>
      <w:rPr>
        <w:rFonts w:ascii="Wingdings" w:hAnsi="Wingdings" w:hint="default"/>
      </w:rPr>
    </w:lvl>
    <w:lvl w:ilvl="8" w:tplc="04090005" w:tentative="1">
      <w:start w:val="1"/>
      <w:numFmt w:val="bullet"/>
      <w:lvlText w:val=""/>
      <w:lvlJc w:val="left"/>
      <w:pPr>
        <w:ind w:left="4382"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DCE"/>
    <w:rsid w:val="000740D5"/>
    <w:rsid w:val="00181EE0"/>
    <w:rsid w:val="0019783F"/>
    <w:rsid w:val="001F39C2"/>
    <w:rsid w:val="00300894"/>
    <w:rsid w:val="004A53A8"/>
    <w:rsid w:val="00511470"/>
    <w:rsid w:val="00520DCE"/>
    <w:rsid w:val="00587B37"/>
    <w:rsid w:val="005C20DB"/>
    <w:rsid w:val="006121D1"/>
    <w:rsid w:val="006D18C2"/>
    <w:rsid w:val="00705247"/>
    <w:rsid w:val="007110EB"/>
    <w:rsid w:val="007D43AD"/>
    <w:rsid w:val="00AA1517"/>
    <w:rsid w:val="00CC522C"/>
    <w:rsid w:val="00D7663D"/>
    <w:rsid w:val="00D77844"/>
    <w:rsid w:val="00DB03E8"/>
    <w:rsid w:val="00DD74E7"/>
    <w:rsid w:val="00DF39F8"/>
    <w:rsid w:val="00E87832"/>
    <w:rsid w:val="00EB50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E8DD4DE5-33E2-46E5-8BD8-017D2B209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0DC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520DCE"/>
    <w:pPr>
      <w:ind w:leftChars="525" w:left="1260"/>
    </w:pPr>
    <w:rPr>
      <w:lang w:val="af-ZA"/>
    </w:rPr>
  </w:style>
  <w:style w:type="character" w:customStyle="1" w:styleId="20">
    <w:name w:val="本文縮排 2 字元"/>
    <w:basedOn w:val="a0"/>
    <w:link w:val="2"/>
    <w:rsid w:val="00520DCE"/>
    <w:rPr>
      <w:rFonts w:ascii="Times New Roman" w:eastAsia="新細明體" w:hAnsi="Times New Roman" w:cs="Times New Roman"/>
      <w:szCs w:val="24"/>
      <w:lang w:val="af-ZA"/>
    </w:rPr>
  </w:style>
  <w:style w:type="paragraph" w:styleId="a3">
    <w:name w:val="header"/>
    <w:basedOn w:val="a"/>
    <w:link w:val="a4"/>
    <w:uiPriority w:val="99"/>
    <w:unhideWhenUsed/>
    <w:rsid w:val="00520DCE"/>
    <w:pPr>
      <w:tabs>
        <w:tab w:val="center" w:pos="4153"/>
        <w:tab w:val="right" w:pos="8306"/>
      </w:tabs>
      <w:snapToGrid w:val="0"/>
    </w:pPr>
    <w:rPr>
      <w:sz w:val="20"/>
      <w:szCs w:val="20"/>
    </w:rPr>
  </w:style>
  <w:style w:type="character" w:customStyle="1" w:styleId="a4">
    <w:name w:val="頁首 字元"/>
    <w:basedOn w:val="a0"/>
    <w:link w:val="a3"/>
    <w:uiPriority w:val="99"/>
    <w:rsid w:val="00520DCE"/>
    <w:rPr>
      <w:rFonts w:ascii="Times New Roman" w:eastAsia="新細明體" w:hAnsi="Times New Roman" w:cs="Times New Roman"/>
      <w:sz w:val="20"/>
      <w:szCs w:val="20"/>
    </w:rPr>
  </w:style>
  <w:style w:type="paragraph" w:styleId="a5">
    <w:name w:val="footer"/>
    <w:basedOn w:val="a"/>
    <w:link w:val="a6"/>
    <w:uiPriority w:val="99"/>
    <w:unhideWhenUsed/>
    <w:rsid w:val="00520DCE"/>
    <w:pPr>
      <w:tabs>
        <w:tab w:val="center" w:pos="4153"/>
        <w:tab w:val="right" w:pos="8306"/>
      </w:tabs>
      <w:snapToGrid w:val="0"/>
    </w:pPr>
    <w:rPr>
      <w:sz w:val="20"/>
      <w:szCs w:val="20"/>
    </w:rPr>
  </w:style>
  <w:style w:type="character" w:customStyle="1" w:styleId="a6">
    <w:name w:val="頁尾 字元"/>
    <w:basedOn w:val="a0"/>
    <w:link w:val="a5"/>
    <w:uiPriority w:val="99"/>
    <w:rsid w:val="00520DCE"/>
    <w:rPr>
      <w:rFonts w:ascii="Times New Roman" w:eastAsia="新細明體" w:hAnsi="Times New Roman" w:cs="Times New Roman"/>
      <w:sz w:val="20"/>
      <w:szCs w:val="20"/>
    </w:rPr>
  </w:style>
  <w:style w:type="paragraph" w:styleId="a7">
    <w:name w:val="List Paragraph"/>
    <w:basedOn w:val="a"/>
    <w:uiPriority w:val="34"/>
    <w:qFormat/>
    <w:rsid w:val="006121D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總務處環安衛暨事務組陳銘全</dc:creator>
  <cp:keywords/>
  <dc:description/>
  <cp:lastModifiedBy>Windows 使用者</cp:lastModifiedBy>
  <cp:revision>3</cp:revision>
  <dcterms:created xsi:type="dcterms:W3CDTF">2019-01-14T09:35:00Z</dcterms:created>
  <dcterms:modified xsi:type="dcterms:W3CDTF">2019-01-14T09:36:00Z</dcterms:modified>
</cp:coreProperties>
</file>