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F5" w:rsidRPr="00442CF5" w:rsidRDefault="00442CF5" w:rsidP="00442CF5">
      <w:pPr>
        <w:snapToGrid w:val="0"/>
        <w:spacing w:line="400" w:lineRule="exact"/>
        <w:jc w:val="center"/>
        <w:rPr>
          <w:rFonts w:ascii="標楷體" w:eastAsia="標楷體" w:hAnsi="標楷體" w:cs="璅扑擃?"/>
        </w:rPr>
      </w:pPr>
      <w:bookmarkStart w:id="0" w:name="_GoBack"/>
      <w:bookmarkEnd w:id="0"/>
      <w:r w:rsidRPr="00442CF5"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A375F05" wp14:editId="29451790">
            <wp:simplePos x="0" y="0"/>
            <wp:positionH relativeFrom="margin">
              <wp:posOffset>2943225</wp:posOffset>
            </wp:positionH>
            <wp:positionV relativeFrom="paragraph">
              <wp:posOffset>-267335</wp:posOffset>
            </wp:positionV>
            <wp:extent cx="1057275" cy="257175"/>
            <wp:effectExtent l="0" t="0" r="9525" b="9525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F5">
        <w:rPr>
          <w:rFonts w:ascii="標楷體" w:eastAsia="標楷體" w:hAnsi="標楷體" w:cs="璅扑擃?" w:hint="eastAsia"/>
          <w:sz w:val="36"/>
          <w:szCs w:val="28"/>
        </w:rPr>
        <w:t>承攬商完工驗收評鑑表</w:t>
      </w:r>
    </w:p>
    <w:tbl>
      <w:tblPr>
        <w:tblStyle w:val="a3"/>
        <w:tblpPr w:leftFromText="180" w:rightFromText="180" w:vertAnchor="page" w:horzAnchor="margin" w:tblpY="1320"/>
        <w:tblW w:w="0" w:type="auto"/>
        <w:tblLook w:val="04A0" w:firstRow="1" w:lastRow="0" w:firstColumn="1" w:lastColumn="0" w:noHBand="0" w:noVBand="1"/>
      </w:tblPr>
      <w:tblGrid>
        <w:gridCol w:w="420"/>
        <w:gridCol w:w="455"/>
        <w:gridCol w:w="1650"/>
        <w:gridCol w:w="470"/>
        <w:gridCol w:w="470"/>
        <w:gridCol w:w="471"/>
        <w:gridCol w:w="882"/>
        <w:gridCol w:w="498"/>
        <w:gridCol w:w="1279"/>
        <w:gridCol w:w="3599"/>
      </w:tblGrid>
      <w:tr w:rsidR="00442CF5" w:rsidRPr="00442CF5" w:rsidTr="00CD72C7">
        <w:tc>
          <w:tcPr>
            <w:tcW w:w="419" w:type="dxa"/>
            <w:vMerge w:val="restart"/>
            <w:textDirection w:val="tbRlV"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cs="璅扑擃?"/>
                <w:sz w:val="24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 xml:space="preserve">工 程 驗 收 品 質 、安 衛 評 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>鑑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 xml:space="preserve"> 審 核 表</w:t>
            </w:r>
          </w:p>
        </w:tc>
        <w:tc>
          <w:tcPr>
            <w:tcW w:w="4943" w:type="dxa"/>
            <w:gridSpan w:val="7"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jc w:val="both"/>
              <w:rPr>
                <w:rFonts w:ascii="標楷體" w:eastAsia="標楷體" w:hAnsi="標楷體" w:cs="璅扑擃?"/>
                <w:sz w:val="24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>工程名稱：</w:t>
            </w:r>
          </w:p>
        </w:tc>
        <w:tc>
          <w:tcPr>
            <w:tcW w:w="1294" w:type="dxa"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jc w:val="both"/>
              <w:rPr>
                <w:rFonts w:ascii="標楷體" w:eastAsia="標楷體" w:hAnsi="標楷體" w:cs="璅扑擃?"/>
                <w:sz w:val="24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>工程案號</w:t>
            </w:r>
          </w:p>
        </w:tc>
        <w:tc>
          <w:tcPr>
            <w:tcW w:w="3652" w:type="dxa"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943" w:type="dxa"/>
            <w:gridSpan w:val="7"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jc w:val="both"/>
              <w:rPr>
                <w:rFonts w:ascii="標楷體" w:eastAsia="標楷體" w:hAnsi="標楷體" w:cs="璅扑擃?"/>
                <w:sz w:val="24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>施工廠商：</w:t>
            </w:r>
          </w:p>
        </w:tc>
        <w:tc>
          <w:tcPr>
            <w:tcW w:w="1294" w:type="dxa"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jc w:val="both"/>
              <w:rPr>
                <w:rFonts w:ascii="標楷體" w:eastAsia="標楷體" w:hAnsi="標楷體" w:cs="璅扑擃?"/>
                <w:sz w:val="24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4"/>
                <w:lang w:eastAsia="zh-TW"/>
              </w:rPr>
              <w:t>評鑑日期</w:t>
            </w:r>
          </w:p>
        </w:tc>
        <w:tc>
          <w:tcPr>
            <w:tcW w:w="3652" w:type="dxa"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</w:tr>
      <w:tr w:rsidR="00442CF5" w:rsidRPr="00442CF5" w:rsidTr="00CD72C7">
        <w:trPr>
          <w:trHeight w:val="58"/>
        </w:trPr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9889" w:type="dxa"/>
            <w:gridSpan w:val="9"/>
          </w:tcPr>
          <w:p w:rsidR="00442CF5" w:rsidRPr="00442CF5" w:rsidRDefault="00442CF5" w:rsidP="00CD72C7">
            <w:pPr>
              <w:snapToGrid w:val="0"/>
              <w:spacing w:line="24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評 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鑑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 項 目 及 評 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鑑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 結 果 成 績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42CF5" w:rsidRPr="00442CF5" w:rsidRDefault="00442CF5" w:rsidP="00CD72C7">
            <w:pPr>
              <w:adjustRightInd w:val="0"/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項次</w:t>
            </w:r>
          </w:p>
        </w:tc>
        <w:tc>
          <w:tcPr>
            <w:tcW w:w="1670" w:type="dxa"/>
            <w:vAlign w:val="center"/>
          </w:tcPr>
          <w:p w:rsidR="00442CF5" w:rsidRPr="00442CF5" w:rsidRDefault="00442CF5" w:rsidP="00CD72C7">
            <w:pPr>
              <w:adjustRightInd w:val="0"/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評 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鑑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 項 目</w:t>
            </w:r>
          </w:p>
        </w:tc>
        <w:tc>
          <w:tcPr>
            <w:tcW w:w="472" w:type="dxa"/>
            <w:vAlign w:val="center"/>
          </w:tcPr>
          <w:p w:rsidR="00442CF5" w:rsidRPr="00442CF5" w:rsidRDefault="00442CF5" w:rsidP="00CD72C7">
            <w:pPr>
              <w:adjustRightInd w:val="0"/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權重</w:t>
            </w:r>
          </w:p>
        </w:tc>
        <w:tc>
          <w:tcPr>
            <w:tcW w:w="472" w:type="dxa"/>
            <w:vAlign w:val="center"/>
          </w:tcPr>
          <w:p w:rsidR="00442CF5" w:rsidRPr="00442CF5" w:rsidRDefault="00442CF5" w:rsidP="00CD72C7">
            <w:pPr>
              <w:adjustRightInd w:val="0"/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評比</w:t>
            </w:r>
          </w:p>
        </w:tc>
        <w:tc>
          <w:tcPr>
            <w:tcW w:w="473" w:type="dxa"/>
            <w:vAlign w:val="center"/>
          </w:tcPr>
          <w:p w:rsidR="00442CF5" w:rsidRPr="00442CF5" w:rsidRDefault="00442CF5" w:rsidP="00CD72C7">
            <w:pPr>
              <w:adjustRightInd w:val="0"/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分數</w:t>
            </w: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adjustRightInd w:val="0"/>
              <w:snapToGrid w:val="0"/>
              <w:spacing w:line="26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備註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lang w:eastAsia="zh-TW"/>
              </w:rPr>
              <w:t>1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工程品質評鑑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優：品質查驗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結果均能符合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合約要求 ，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收頭及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外觀平整度佳。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良：品質查驗結果偶有不符合要求，但經補救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後均能符合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要求。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可：品質查驗結果常有不符合要求，但經補救後尚能符合要求。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不良：品質無法符合合約要求，且無法予以補救。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lang w:eastAsia="zh-TW"/>
              </w:rPr>
              <w:t>2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60" w:lineRule="exact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廠商所採用之工程</w:t>
            </w:r>
          </w:p>
          <w:p w:rsidR="00442CF5" w:rsidRPr="00442CF5" w:rsidRDefault="00442CF5" w:rsidP="00CD72C7">
            <w:pPr>
              <w:snapToGrid w:val="0"/>
              <w:spacing w:line="260" w:lineRule="exact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材料及設備之品質</w:t>
            </w:r>
          </w:p>
          <w:p w:rsidR="00442CF5" w:rsidRPr="00442CF5" w:rsidRDefault="00442CF5" w:rsidP="00CD72C7">
            <w:pPr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優劣及等級評鑑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優：各種材料品質均符合合約規定，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且均為高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（上）級品。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良：經承辦人同意使用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同等品且品質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能符合合約規定。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可：未經承辦人同意逕行使用同等品。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不良：使用材料品質劣於合約規定之品質。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lang w:eastAsia="zh-TW"/>
              </w:rPr>
              <w:t>3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60" w:lineRule="exact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廠商優良事蹟及協</w:t>
            </w:r>
          </w:p>
          <w:p w:rsidR="00442CF5" w:rsidRPr="00442CF5" w:rsidRDefault="00442CF5" w:rsidP="00CD72C7">
            <w:pPr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調配合度評鑑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優：承攬商能主動與承辦人員及其他承包商協調，並積極配合。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良：承攬商經溝通協調後能盡力配合。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可：承攬商經溝通協調後尚能配合。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不良：廠商經溝通協調後仍抗拒執行或藉故拖延。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lang w:eastAsia="zh-TW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工程執行與</w:t>
            </w:r>
          </w:p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管理評鑑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優：施工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進度均能符合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預定進度且管理良好。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良：施工進度偶有落後，但能在期限內完工且管理良好。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可：施工進度常有落後，但能在期限內完工，管理偶有缺失。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jc w:val="center"/>
              <w:rPr>
                <w:rFonts w:ascii="標楷體" w:eastAsia="標楷體" w:hAnsi="標楷體" w:cs="璅扑擃?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不良：施工進度嚴重落後，且無法在期限內完工並且管理不良。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4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60" w:lineRule="exact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廠商安衛工作執行</w:t>
            </w:r>
          </w:p>
          <w:p w:rsidR="00442CF5" w:rsidRPr="00442CF5" w:rsidRDefault="00442CF5" w:rsidP="00CD72C7">
            <w:pPr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配合度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優：承攬商主動出示安衛證照及教育訓練記錄，並積極配合執行安衛工作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良：承攬商經要求後提出相關證書及訓練記錄，溝通協調後能盡力配合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可：承攬商經要求仍提出完整證書及訓練記錄，溝通協調後尚能配合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不良：廠商經溝通協調後仍抗拒執行或藉故拖延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260" w:lineRule="exact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廠商現場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現場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安全</w:t>
            </w:r>
          </w:p>
          <w:p w:rsidR="00442CF5" w:rsidRPr="00442CF5" w:rsidRDefault="00442CF5" w:rsidP="00CD72C7">
            <w:pPr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防護措施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優：承攬商主動與發包單位溝通現場所需安全防護設備，並落實執行配置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良：承攬商經要求後，積極配合現場安全防護措施設備及器材設置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可：承攬商經要求後，尚可配合安全防護措施設置但並不完整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不良：承攬商經要求後，扔抗拒或故意拖延現場安全防護設置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670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施工人員個人防護</w:t>
            </w:r>
          </w:p>
          <w:p w:rsidR="00442CF5" w:rsidRPr="00442CF5" w:rsidRDefault="00442CF5" w:rsidP="00CD72C7">
            <w:pPr>
              <w:snapToGrid w:val="0"/>
              <w:spacing w:line="26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器具配戴狀況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472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優：所有工程人員進入施工現場後及主動配戴，並符合所有穿戴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規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訂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良：工程</w:t>
            </w:r>
            <w:proofErr w:type="gramStart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人員皆配戴安全</w:t>
            </w:r>
            <w:proofErr w:type="gramEnd"/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防護器具，但未穿戴正確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可：工程人員經要求後才配戴安全防護器具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1670" w:type="dxa"/>
            <w:vMerge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2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473" w:type="dxa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不良：工程人員經要求後仍抗拒配或故意拖延戴安全防護器具 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3087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違反安全衛生規定事項件數</w:t>
            </w:r>
          </w:p>
        </w:tc>
        <w:tc>
          <w:tcPr>
            <w:tcW w:w="6346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評鑑結果</w:t>
            </w:r>
          </w:p>
        </w:tc>
        <w:tc>
          <w:tcPr>
            <w:tcW w:w="2312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總分 </w:t>
            </w:r>
          </w:p>
        </w:tc>
        <w:tc>
          <w:tcPr>
            <w:tcW w:w="5451" w:type="dxa"/>
            <w:gridSpan w:val="3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2312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等級 </w:t>
            </w:r>
          </w:p>
        </w:tc>
        <w:tc>
          <w:tcPr>
            <w:tcW w:w="5451" w:type="dxa"/>
            <w:gridSpan w:val="3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2312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甲等 </w:t>
            </w:r>
          </w:p>
        </w:tc>
        <w:tc>
          <w:tcPr>
            <w:tcW w:w="5451" w:type="dxa"/>
            <w:gridSpan w:val="3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85 分以上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2312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乙等 </w:t>
            </w:r>
          </w:p>
        </w:tc>
        <w:tc>
          <w:tcPr>
            <w:tcW w:w="5451" w:type="dxa"/>
            <w:gridSpan w:val="3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65-85分</w:t>
            </w:r>
          </w:p>
        </w:tc>
      </w:tr>
      <w:tr w:rsidR="00442CF5" w:rsidRPr="00442CF5" w:rsidTr="00CD72C7"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2312" w:type="dxa"/>
            <w:gridSpan w:val="4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丙等</w:t>
            </w:r>
          </w:p>
        </w:tc>
        <w:tc>
          <w:tcPr>
            <w:tcW w:w="5451" w:type="dxa"/>
            <w:gridSpan w:val="3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未滿65分</w:t>
            </w:r>
          </w:p>
        </w:tc>
      </w:tr>
      <w:tr w:rsidR="00442CF5" w:rsidRPr="00442CF5" w:rsidTr="00CD72C7">
        <w:trPr>
          <w:trHeight w:val="920"/>
        </w:trPr>
        <w:tc>
          <w:tcPr>
            <w:tcW w:w="419" w:type="dxa"/>
            <w:vMerge/>
          </w:tcPr>
          <w:p w:rsidR="00442CF5" w:rsidRPr="00442CF5" w:rsidRDefault="00442CF5" w:rsidP="00CD72C7">
            <w:pPr>
              <w:snapToGrid w:val="0"/>
              <w:spacing w:line="400" w:lineRule="exact"/>
              <w:rPr>
                <w:rFonts w:ascii="標楷體" w:eastAsia="標楷體" w:hAnsi="標楷體" w:cs="璅扑擃?"/>
                <w:sz w:val="24"/>
                <w:lang w:eastAsia="zh-TW"/>
              </w:rPr>
            </w:pPr>
          </w:p>
        </w:tc>
        <w:tc>
          <w:tcPr>
            <w:tcW w:w="456" w:type="dxa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jc w:val="center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評鑑人員</w:t>
            </w:r>
          </w:p>
        </w:tc>
        <w:tc>
          <w:tcPr>
            <w:tcW w:w="1670" w:type="dxa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</w:p>
        </w:tc>
        <w:tc>
          <w:tcPr>
            <w:tcW w:w="7763" w:type="dxa"/>
            <w:gridSpan w:val="7"/>
            <w:vAlign w:val="center"/>
          </w:tcPr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評比加權指數：優 1 分;良 0.8 分;可 0.6 分;不良 0 分 </w:t>
            </w:r>
          </w:p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 xml:space="preserve">分數＝權重×評比加權指數 </w:t>
            </w:r>
          </w:p>
          <w:p w:rsidR="00442CF5" w:rsidRPr="00442CF5" w:rsidRDefault="00442CF5" w:rsidP="00CD72C7">
            <w:pPr>
              <w:snapToGrid w:val="0"/>
              <w:spacing w:line="300" w:lineRule="exact"/>
              <w:ind w:firstLine="150"/>
              <w:jc w:val="both"/>
              <w:rPr>
                <w:rFonts w:ascii="標楷體" w:eastAsia="標楷體" w:hAnsi="標楷體" w:cs="璅扑擃?"/>
                <w:sz w:val="20"/>
                <w:szCs w:val="20"/>
                <w:lang w:eastAsia="zh-TW"/>
              </w:rPr>
            </w:pPr>
            <w:r w:rsidRPr="00442CF5">
              <w:rPr>
                <w:rFonts w:ascii="標楷體" w:eastAsia="標楷體" w:hAnsi="標楷體" w:cs="璅扑擃?" w:hint="eastAsia"/>
                <w:sz w:val="20"/>
                <w:szCs w:val="20"/>
                <w:lang w:eastAsia="zh-TW"/>
              </w:rPr>
              <w:t>每違反一件安全衛生規定事項，扣總分 10 分</w:t>
            </w:r>
          </w:p>
        </w:tc>
      </w:tr>
    </w:tbl>
    <w:p w:rsidR="0026798D" w:rsidRPr="00442CF5" w:rsidRDefault="0026798D">
      <w:pPr>
        <w:rPr>
          <w:rFonts w:ascii="標楷體" w:eastAsia="標楷體" w:hAnsi="標楷體" w:hint="eastAsia"/>
        </w:rPr>
      </w:pPr>
    </w:p>
    <w:sectPr w:rsidR="0026798D" w:rsidRPr="00442CF5" w:rsidSect="00442C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F5"/>
    <w:rsid w:val="0026798D"/>
    <w:rsid w:val="00442CF5"/>
    <w:rsid w:val="006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160F"/>
  <w15:chartTrackingRefBased/>
  <w15:docId w15:val="{09E39577-EE7E-4C2E-8AA8-7CB27C3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CF5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2020-05-28T03:40:00Z</dcterms:created>
  <dcterms:modified xsi:type="dcterms:W3CDTF">2020-05-28T03:41:00Z</dcterms:modified>
</cp:coreProperties>
</file>